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4FD" w:rsidRPr="00883D9A" w:rsidRDefault="00C404FD" w:rsidP="00883D9A">
      <w:pPr>
        <w:jc w:val="both"/>
        <w:rPr>
          <w:rFonts w:ascii="Arial" w:hAnsi="Arial" w:cs="Arial"/>
        </w:rPr>
      </w:pPr>
      <w:r w:rsidRPr="00883D9A">
        <w:rPr>
          <w:rFonts w:ascii="Arial" w:hAnsi="Arial" w:cs="Arial"/>
          <w:bCs/>
        </w:rPr>
        <w:t>LEY PARA PREVENIR, SANCIONAR Y ELIMINAR LA TORTURA Y EL USO EXCESIVO DE LA FUERZA POR FUNCIONARIOS ENCARGADOS DE APLICAR Y HACER CUMPLIR LA LEY EN EL ESTADO DE HIDALGO</w:t>
      </w:r>
      <w:r w:rsidRPr="00883D9A">
        <w:rPr>
          <w:rFonts w:ascii="Arial" w:hAnsi="Arial" w:cs="Arial"/>
        </w:rPr>
        <w:t>.</w:t>
      </w:r>
    </w:p>
    <w:p w:rsidR="00C404FD" w:rsidRPr="00883D9A" w:rsidRDefault="00C404FD" w:rsidP="00883D9A">
      <w:pPr>
        <w:rPr>
          <w:rFonts w:ascii="Arial" w:hAnsi="Arial" w:cs="Arial"/>
          <w:bCs/>
          <w:i/>
        </w:rPr>
      </w:pPr>
    </w:p>
    <w:p w:rsidR="006B7A92" w:rsidRPr="00883D9A" w:rsidRDefault="006B7A92" w:rsidP="00883D9A">
      <w:pPr>
        <w:rPr>
          <w:rFonts w:ascii="Arial" w:hAnsi="Arial" w:cs="Arial"/>
          <w:bCs/>
          <w:i/>
        </w:rPr>
      </w:pPr>
      <w:r w:rsidRPr="00883D9A">
        <w:rPr>
          <w:rFonts w:ascii="Arial" w:hAnsi="Arial" w:cs="Arial"/>
          <w:bCs/>
          <w:i/>
        </w:rPr>
        <w:t>TEXTO ORIGINAL</w:t>
      </w:r>
    </w:p>
    <w:p w:rsidR="006B7A92" w:rsidRPr="00883D9A" w:rsidRDefault="006B7A92" w:rsidP="00883D9A">
      <w:pPr>
        <w:rPr>
          <w:rFonts w:ascii="Arial" w:hAnsi="Arial" w:cs="Arial"/>
          <w:bCs/>
          <w:i/>
        </w:rPr>
      </w:pPr>
    </w:p>
    <w:p w:rsidR="006B7A92" w:rsidRPr="00883D9A" w:rsidRDefault="006B7A92" w:rsidP="00883D9A">
      <w:pPr>
        <w:rPr>
          <w:rFonts w:ascii="Arial" w:hAnsi="Arial" w:cs="Arial"/>
          <w:bCs/>
          <w:i/>
        </w:rPr>
      </w:pPr>
      <w:r w:rsidRPr="00883D9A">
        <w:rPr>
          <w:rFonts w:ascii="Arial" w:hAnsi="Arial" w:cs="Arial"/>
          <w:bCs/>
          <w:i/>
        </w:rPr>
        <w:t>Ley Publicada en el Alcance al Periódico Oficial el 8 de Abril de 2013.</w:t>
      </w:r>
    </w:p>
    <w:p w:rsidR="006B7A92" w:rsidRPr="00883D9A" w:rsidRDefault="006B7A92" w:rsidP="00883D9A">
      <w:pPr>
        <w:jc w:val="center"/>
        <w:rPr>
          <w:rFonts w:ascii="Arial" w:hAnsi="Arial" w:cs="Arial"/>
          <w:bCs/>
        </w:rPr>
      </w:pPr>
    </w:p>
    <w:p w:rsidR="006B7A92" w:rsidRDefault="006B7A92" w:rsidP="00883D9A">
      <w:pPr>
        <w:jc w:val="center"/>
        <w:rPr>
          <w:rFonts w:ascii="Arial" w:hAnsi="Arial" w:cs="Arial"/>
          <w:b/>
          <w:bCs/>
        </w:rPr>
      </w:pPr>
    </w:p>
    <w:p w:rsidR="006B7A92" w:rsidRPr="00A7083C" w:rsidRDefault="006B7A92" w:rsidP="00883D9A">
      <w:pPr>
        <w:jc w:val="center"/>
        <w:rPr>
          <w:rFonts w:ascii="Arial" w:hAnsi="Arial" w:cs="Arial"/>
          <w:b/>
          <w:bCs/>
        </w:rPr>
      </w:pPr>
      <w:r w:rsidRPr="00A7083C">
        <w:rPr>
          <w:rFonts w:ascii="Arial" w:hAnsi="Arial" w:cs="Arial"/>
          <w:b/>
          <w:bCs/>
        </w:rPr>
        <w:t>GOBIERNO DEL ESTADO DE HIDALGO</w:t>
      </w:r>
    </w:p>
    <w:p w:rsidR="006B7A92" w:rsidRPr="00A7083C" w:rsidRDefault="006B7A92" w:rsidP="00883D9A">
      <w:pPr>
        <w:jc w:val="center"/>
        <w:rPr>
          <w:rFonts w:ascii="Arial" w:hAnsi="Arial" w:cs="Arial"/>
          <w:b/>
          <w:bCs/>
        </w:rPr>
      </w:pPr>
      <w:r w:rsidRPr="00A7083C">
        <w:rPr>
          <w:rFonts w:ascii="Arial" w:hAnsi="Arial" w:cs="Arial"/>
          <w:b/>
          <w:bCs/>
        </w:rPr>
        <w:t>PODER EJECUTIVO</w:t>
      </w:r>
    </w:p>
    <w:p w:rsidR="006B7A92" w:rsidRPr="00DA6533" w:rsidRDefault="006B7A92" w:rsidP="00883D9A">
      <w:pPr>
        <w:jc w:val="both"/>
        <w:rPr>
          <w:rFonts w:ascii="Arial" w:hAnsi="Arial" w:cs="Arial"/>
          <w:bCs/>
        </w:rPr>
      </w:pPr>
    </w:p>
    <w:p w:rsidR="006B7A92" w:rsidRPr="00DA6533" w:rsidRDefault="006B7A92" w:rsidP="00883D9A">
      <w:pPr>
        <w:jc w:val="both"/>
        <w:rPr>
          <w:rFonts w:ascii="Arial" w:hAnsi="Arial" w:cs="Arial"/>
          <w:bCs/>
        </w:rPr>
      </w:pPr>
    </w:p>
    <w:p w:rsidR="006B7A92" w:rsidRPr="00A7083C" w:rsidRDefault="006B7A92" w:rsidP="00883D9A">
      <w:pPr>
        <w:jc w:val="both"/>
        <w:rPr>
          <w:rFonts w:ascii="Arial" w:hAnsi="Arial" w:cs="Arial"/>
          <w:b/>
          <w:bCs/>
        </w:rPr>
      </w:pPr>
      <w:r w:rsidRPr="00A7083C">
        <w:rPr>
          <w:rFonts w:ascii="Arial" w:hAnsi="Arial" w:cs="Arial"/>
          <w:b/>
          <w:bCs/>
        </w:rPr>
        <w:t>JOSÉ FRANCISCO OLVERA RUIZ, GOBERNADOR CONSTITUCIONAL DEL ESTADO LIBRE Y SOBERANO DE HIDALGO, A SUS HABITANTES SABED:</w:t>
      </w:r>
    </w:p>
    <w:p w:rsidR="006B7A92" w:rsidRPr="00A7083C" w:rsidRDefault="006B7A92" w:rsidP="00883D9A">
      <w:pPr>
        <w:jc w:val="both"/>
        <w:rPr>
          <w:rFonts w:ascii="Arial" w:hAnsi="Arial" w:cs="Arial"/>
          <w:b/>
          <w:bCs/>
        </w:rPr>
      </w:pPr>
    </w:p>
    <w:p w:rsidR="006B7A92" w:rsidRPr="00A7083C" w:rsidRDefault="006B7A92" w:rsidP="00883D9A">
      <w:pPr>
        <w:jc w:val="both"/>
        <w:rPr>
          <w:rFonts w:ascii="Arial" w:hAnsi="Arial" w:cs="Arial"/>
          <w:b/>
          <w:bCs/>
        </w:rPr>
      </w:pPr>
      <w:r w:rsidRPr="00A7083C">
        <w:rPr>
          <w:rFonts w:ascii="Arial" w:hAnsi="Arial" w:cs="Arial"/>
          <w:b/>
          <w:bCs/>
        </w:rPr>
        <w:t xml:space="preserve">QUE </w:t>
      </w:r>
      <w:smartTag w:uri="urn:schemas-microsoft-com:office:smarttags" w:element="PersonName">
        <w:smartTagPr>
          <w:attr w:name="ProductID" w:val="LA LXI LEGISLATURA"/>
        </w:smartTagPr>
        <w:smartTag w:uri="urn:schemas-microsoft-com:office:smarttags" w:element="PersonName">
          <w:smartTagPr>
            <w:attr w:name="ProductID" w:val="LA LXI"/>
          </w:smartTagPr>
          <w:r w:rsidRPr="00A7083C">
            <w:rPr>
              <w:rFonts w:ascii="Arial" w:hAnsi="Arial" w:cs="Arial"/>
              <w:b/>
              <w:bCs/>
            </w:rPr>
            <w:t>LA LXI</w:t>
          </w:r>
        </w:smartTag>
        <w:r w:rsidRPr="00A7083C">
          <w:rPr>
            <w:rFonts w:ascii="Arial" w:hAnsi="Arial" w:cs="Arial"/>
            <w:b/>
            <w:bCs/>
          </w:rPr>
          <w:t xml:space="preserve"> LEGISLATURA</w:t>
        </w:r>
      </w:smartTag>
      <w:r w:rsidRPr="00A7083C">
        <w:rPr>
          <w:rFonts w:ascii="Arial" w:hAnsi="Arial" w:cs="Arial"/>
          <w:b/>
          <w:bCs/>
        </w:rPr>
        <w:t xml:space="preserve"> DEL H. CONGRESO CONSTITUCIONAL DEL ESTADO LIBRE Y SOBERANO DE HIDALGO, HA TENIDO A BIEN DIRIGIRME EL SIGUIENTE:</w:t>
      </w:r>
    </w:p>
    <w:p w:rsidR="006B7A92" w:rsidRPr="00DA6533" w:rsidRDefault="006B7A92" w:rsidP="00883D9A">
      <w:pPr>
        <w:jc w:val="both"/>
        <w:rPr>
          <w:rFonts w:ascii="Arial" w:hAnsi="Arial" w:cs="Arial"/>
          <w:bCs/>
        </w:rPr>
      </w:pPr>
    </w:p>
    <w:p w:rsidR="006B7A92" w:rsidRPr="00DA6533" w:rsidRDefault="006B7A92" w:rsidP="00883D9A">
      <w:pPr>
        <w:jc w:val="both"/>
        <w:rPr>
          <w:rFonts w:ascii="Arial" w:hAnsi="Arial" w:cs="Arial"/>
          <w:bCs/>
        </w:rPr>
      </w:pPr>
    </w:p>
    <w:p w:rsidR="006B7A92" w:rsidRPr="00DA6533" w:rsidRDefault="006B7A92" w:rsidP="00883D9A">
      <w:pPr>
        <w:jc w:val="center"/>
        <w:rPr>
          <w:rFonts w:ascii="Arial" w:hAnsi="Arial" w:cs="Arial"/>
          <w:b/>
          <w:lang w:val="pt-BR"/>
        </w:rPr>
      </w:pPr>
      <w:r w:rsidRPr="00DA6533">
        <w:rPr>
          <w:rFonts w:ascii="Arial" w:hAnsi="Arial" w:cs="Arial"/>
          <w:b/>
          <w:lang w:val="pt-BR"/>
        </w:rPr>
        <w:t>D E C R E T O NUM. 485</w:t>
      </w:r>
    </w:p>
    <w:p w:rsidR="006B7A92" w:rsidRPr="00DA6533" w:rsidRDefault="006B7A92" w:rsidP="00883D9A">
      <w:pPr>
        <w:jc w:val="center"/>
        <w:rPr>
          <w:rFonts w:ascii="Arial" w:hAnsi="Arial" w:cs="Arial"/>
          <w:b/>
          <w:lang w:val="es-ES"/>
        </w:rPr>
      </w:pPr>
    </w:p>
    <w:p w:rsidR="006B7A92" w:rsidRPr="00DA6533" w:rsidRDefault="006B7A92" w:rsidP="00883D9A">
      <w:pPr>
        <w:jc w:val="both"/>
        <w:rPr>
          <w:rFonts w:ascii="Arial" w:hAnsi="Arial" w:cs="Arial"/>
          <w:b/>
        </w:rPr>
      </w:pPr>
      <w:r w:rsidRPr="00DA6533">
        <w:rPr>
          <w:rFonts w:ascii="Arial" w:hAnsi="Arial" w:cs="Arial"/>
          <w:b/>
        </w:rPr>
        <w:t xml:space="preserve">QUE REFORMA EL ARTÍCULO 322 BIS DEL CÓDIGO PENAL PARA EL ESTADO DE HIDALGO Y EXPIDE </w:t>
      </w:r>
      <w:smartTag w:uri="urn:schemas-microsoft-com:office:smarttags" w:element="PersonName">
        <w:smartTagPr>
          <w:attr w:name="ProductID" w:val="LA LEY PARA"/>
        </w:smartTagPr>
        <w:r w:rsidRPr="00DA6533">
          <w:rPr>
            <w:rFonts w:ascii="Arial" w:hAnsi="Arial" w:cs="Arial"/>
            <w:b/>
          </w:rPr>
          <w:t>LA LEY PARA</w:t>
        </w:r>
      </w:smartTag>
      <w:r w:rsidRPr="00DA6533">
        <w:rPr>
          <w:rFonts w:ascii="Arial" w:hAnsi="Arial" w:cs="Arial"/>
          <w:b/>
        </w:rPr>
        <w:t xml:space="preserve"> PREVENIR, SANCIONAR Y ELIMINAR </w:t>
      </w:r>
      <w:smartTag w:uri="urn:schemas-microsoft-com:office:smarttags" w:element="PersonName">
        <w:smartTagPr>
          <w:attr w:name="ProductID" w:val="LA TORTURA Y"/>
        </w:smartTagPr>
        <w:r w:rsidRPr="00DA6533">
          <w:rPr>
            <w:rFonts w:ascii="Arial" w:hAnsi="Arial" w:cs="Arial"/>
            <w:b/>
          </w:rPr>
          <w:t>LA TORTURA Y</w:t>
        </w:r>
      </w:smartTag>
      <w:r w:rsidRPr="00DA6533">
        <w:rPr>
          <w:rFonts w:ascii="Arial" w:hAnsi="Arial" w:cs="Arial"/>
          <w:b/>
        </w:rPr>
        <w:t xml:space="preserve"> EL USO EXCESIVO DE </w:t>
      </w:r>
      <w:smartTag w:uri="urn:schemas-microsoft-com:office:smarttags" w:element="PersonName">
        <w:smartTagPr>
          <w:attr w:name="ProductID" w:val="LA FUERZA POR"/>
        </w:smartTagPr>
        <w:r w:rsidRPr="00DA6533">
          <w:rPr>
            <w:rFonts w:ascii="Arial" w:hAnsi="Arial" w:cs="Arial"/>
            <w:b/>
          </w:rPr>
          <w:t>LA FUERZA POR</w:t>
        </w:r>
      </w:smartTag>
      <w:r w:rsidRPr="00DA6533">
        <w:rPr>
          <w:rFonts w:ascii="Arial" w:hAnsi="Arial" w:cs="Arial"/>
          <w:b/>
        </w:rPr>
        <w:t xml:space="preserve"> FUNCIONARIOS ENCARGADOS DE APLICAR Y HACER CUMPLIR </w:t>
      </w:r>
      <w:smartTag w:uri="urn:schemas-microsoft-com:office:smarttags" w:element="PersonName">
        <w:smartTagPr>
          <w:attr w:name="ProductID" w:val="LA LEY EN"/>
        </w:smartTagPr>
        <w:r w:rsidRPr="00DA6533">
          <w:rPr>
            <w:rFonts w:ascii="Arial" w:hAnsi="Arial" w:cs="Arial"/>
            <w:b/>
          </w:rPr>
          <w:t>LA LEY EN</w:t>
        </w:r>
      </w:smartTag>
      <w:r w:rsidRPr="00DA6533">
        <w:rPr>
          <w:rFonts w:ascii="Arial" w:hAnsi="Arial" w:cs="Arial"/>
          <w:b/>
        </w:rPr>
        <w:t xml:space="preserve"> EL ESTADO DE HIDALGO.</w:t>
      </w:r>
    </w:p>
    <w:p w:rsidR="006B7A92" w:rsidRPr="00DA6533" w:rsidRDefault="006B7A92" w:rsidP="00883D9A">
      <w:pPr>
        <w:pStyle w:val="Sinespaciado1"/>
        <w:ind w:left="1134" w:right="-519"/>
        <w:jc w:val="both"/>
        <w:rPr>
          <w:rFonts w:ascii="Arial" w:hAnsi="Arial" w:cs="Arial"/>
          <w:sz w:val="20"/>
          <w:szCs w:val="20"/>
        </w:rPr>
      </w:pPr>
    </w:p>
    <w:p w:rsidR="006B7A92" w:rsidRDefault="006B7A92" w:rsidP="00883D9A">
      <w:pPr>
        <w:ind w:right="56"/>
        <w:jc w:val="both"/>
        <w:rPr>
          <w:rFonts w:ascii="Arial" w:hAnsi="Arial" w:cs="Arial"/>
          <w:b/>
          <w:lang w:val="es-MX"/>
        </w:rPr>
      </w:pPr>
      <w:r w:rsidRPr="00DA6533">
        <w:rPr>
          <w:rFonts w:ascii="Arial" w:hAnsi="Arial" w:cs="Arial"/>
          <w:bCs/>
        </w:rPr>
        <w:t xml:space="preserve">El  Congreso del Estado Libre y Soberano de Hidalgo, en uso de las facultades que le confiere el </w:t>
      </w:r>
      <w:r>
        <w:rPr>
          <w:rFonts w:ascii="Arial" w:hAnsi="Arial" w:cs="Arial"/>
        </w:rPr>
        <w:t>A</w:t>
      </w:r>
      <w:r w:rsidRPr="00DA6533">
        <w:rPr>
          <w:rFonts w:ascii="Arial" w:hAnsi="Arial" w:cs="Arial"/>
        </w:rPr>
        <w:t xml:space="preserve">rtículo 56, fracciones I y II de </w:t>
      </w:r>
      <w:smartTag w:uri="urn:schemas-microsoft-com:office:smarttags" w:element="PersonName">
        <w:smartTagPr>
          <w:attr w:name="ProductID" w:val="ミ㹼ヸ⡐ꗜヘ䆐ڀ źȈ佴ミ⡐ᆬڂተڂŧȈ䅄ڀ┘ٿ참TagŠȈ佴ミ⡐鰤ٿⓈٿŭȌ첨첨ūȈMexicanos0枴搁ĔȈ佴ミ⡐H▜ٿ䉀ڀ đȌ㺬ヸ佈ミ㹼ヸ⡐ꗜヘ䊈ڀAE ĆȈ䉤ڀ☸ٿ溨ڂăȐ,ďȈ션睋섬睋﯐睌Ϯ0甏⨦ᇑ堶Ϳa\MicrosCLSID\{750FDF0E-2A26-11D1-A3EA-080036587F03}I⿀ģȌ&#10;궸Ɍ8∸#䏤ڀ尀㄀䏸ڀႇ䐀䍏䵕繅1䐀̀䐌ڀﶾľ酋䉂ᒈ䐀漀䐠ڀ洀攀渀琀猀 愀渀䐴ڀ匀攀琀琀椀渀最猀䑈ڀ䰀㄀鄀顂ႋ吀䑜ڀ繁1㐀̀Ѐﶾо䑰ڀᒋ吀攀爀攀猀愀氀洀漀猀 䜀᠀ǇȈ⸔眺ȶddࡀǽȈ안ਃƓȈ㦠ڂ튔ڂ摐ڂꗨɊ盨ڇ誃ÄƉȌ⇰眺䥈䱍ⅰ眺⅌眺ℬ眺℘眺&quot;   ġÿ࢚Đࢿԅࣂ̅忘$Ŧ࢓ȁ࢖ā&#10;    VÄǵȌࣆጊ)&#10;䀀䀀䀀䀀Ð0＞ἠ紜聱°°°°°°°°°°°°°°°°°°°°°°°°°°°°°°°°0@@`°p @@`@@@@``````````@@P p`pp``pp@P`Pp`p``p` ```@@@````P``@`` 0P ````@P@````PP@P°`° `@```ð`@°°`°°  @@P` ` P@ °P`0@````@`` P`@ `PPP```@`PP`°°°Ppppppp p````@@@@ppppp````````` P````    ```````````````&#10;Ɛ`` ￼ ✀翽＞‟ĠVƯȌ鲠繪最!ƪȈ　ܶŖȈ钔瞀倸ڀỰڀἐڀœȈ钬瞀偠ڀ倐ڀŜȈ铄瞀傈ڀ倸ڀřȈ鑐瞀恠ڇ偠ڀłȈ㳄ヸ貸 㰔ヸ买ミ⬠ɍ䩠ٿ澈 ŊȐ偐枨!LGO  ųȌ㺬ヸ佈ミ㹼ヸ⡐ꗜヘ詰ڇ ŸȈ佴ミ⡐څ熰ڂ ťȈC:\WINDOWS\system32\shdocvw.dll&#10; ŪȌ꺔ٿҬ&#10;ĐȈNormalffĝȈ᜴ڀ붨ڃ蔠ڇﮐڅĆȈ㳄ヸ$㰔ヸ买ミ쿠嗨ڀ澈ĎȈ⃈睋ကࠊپ ĉȌ㺬ヸ佈ミ㹼ヸ⡐ꗜヘ╠ٿ ľȈ佴ミ⡐๴ɉ印ڀ ĻȌ㺬ヸ佈ミ㹼ヸ⡐ꗜヘځ ĠȈenįȈCONSTITUCIONALn.11ǖȎ࿿.pptxǑȈ偐倈ǙȊC:\Documents and Settings\Teresa Olmos G\Configuración local\Application Data\Microsoft\CD Burningǿȍ棐ڇ俠⃐㫪ၩ〫鴰䌯尺尀㄀ﴀоႇ䐀䍏䵕繅1䐀̀Ѐﶾľ酋䉂ᒈ䐀漀挀甀洀攀渀琀猀 愀渀搀 匀攀琀琀椀渀最猀᠀∀ǪȈ㳄ヸ$㰔ヸ买ミ劈ڀڅ澈ƒȌÊÌ嘸ڀҐC:\WINDOWS\WinSxS\x86_Microsoft.Windows.Common-Controls_6595b64144ccf1df_6.0.2600.2982_x-ww_ac3f9c03\ƷȈႼܼ垰ڀၐܼࢀ浯쀀ưȈ佴ミ⡐ໄܼ坠ڀ ƽȌ㺬ヸ佈ミ㹼ヸ⡐ꗜヘ垨ڀh슰 ƢȈ垄ڀ塈ڀ團ڀ挏獯浡湥ƯȈ佴ミ⡐塬ڀ埸ڀ ƨȌ㺬ヸ佈ミ㹼ヸ⡐ꗜヘ塀ڀჀ&#10; őȈ堜ڀ壸ڀ垰ڀn຀慨湮ŚȈ,eঀ慪nřȈ佴ミ⡐&#10;夜ڀ墨ڀ łȌ㺬ヸ佈ミ㹼ヸ⡐ꗜヘ声ڀ慳耀 ŋȈ壌ڀ妸ڀ塈ڀ椈t냀ŴȈGOBERNADOR湯܀űȈ佴ミ⡐(列پ奨ڀ źȌ㺬ヸ佈ミ㹼ヸ⡐ꗜヘ妰ڀ뀀ג ţȈ妌ڀ婐ڀ壸ڀ&#10;焈敵慲ŬȈ佴ミ⡐7婴ڀ娀ڀ ũȌ㺬ヸ佈ミ㹼ヸ⡐ꗜヘ婈ڀ뀀ૂ ĞȈ娤ڀ嬀ڀ妸ڀ쀀ӓഀ畧ěȈDELސᄀĆȈ佴ミ⡐;嬤ڀ媰ڀ ăȌ㺬ヸ佈ミ㹼ヸ⡐ꗜヘ嫸ڀ牵쀀 ĈȈ嫔ڀ寀ڀ婐ڀ샀 漈pĵȈESTADOd漑뀀ׁľȈ佴ミ⡐B寤ڀ孰ڀ ĻȌ㺬ヸ佈ミ㹼ヸ⡐ꗜヘ宸ڀ઀晥 ĠȈ宔ڀ屰ڀ嬀ڀ㶀漀vĭȈDEt슰&#10;ĨȈ佴ミ⡐岔ڀ尠ڀ ǕȌ㺬ヸ佈ミ㹼ヸ⡐ꗜヘ屨ڀ ǚȈ屄ڀ嶠ڀ寀ڀ洏뀀ǇȈ&#10;ׁ뀀ג뀀ǂȈRUIZגǁȈJOSÉǌȈOLVERAistע਀橲ǉȈFRANCISCO猑ǲȈ佴ミ⡐峄ڀ嵐ڀ ǿȌ㺬ヸ佈ミ㹼ヸ⡐ꗜヘ嶘ڀ杮l ǤȈ嵴ڀ常ڀ屰ڀ뀀ע਀畱ǡȈ佴ミ⡐ 崄ڀ巨ڀ ǪȌ㺬ヸ佈ミ㹼ヸ⡐ꗜヘ帰ڀ 瀈 ƓȈ希ڀ廐ڀ嶠ڀ7èကȀƜȈ佴ミ⡐໴ܼ庀ڀ ƙȌ㺬ヸ佈ミ㹼ヸ⡐ꗜヘ廈ڀ ƎȈ庤ڀ彨ڀ常ڀƋȈ佴ミ⡐岬ڀ弘ڀ ƴȌ㺬ヸ佈ミ㹼ヸ⡐ꗜヘ彠ڀ ƽȈ弼ڀተܼ廐ڀƦȈ佴ミ⡐ኔܼ徰ڀ ƣȌ㺬ヸ佈ミ㹼ヸ⡐ꗜヘቨܼ ƨȈܾ᪼悰ڀᩐܾ㟸ŕȈHŐȈ佴ミ⡐惔ڀ恠ڀ ŝȌ㺬ヸ佈ミ㹼ヸ⡐ꗜヘ您ڀ뢰  łȈ悄ڀ慠ڀ怀ڀ耀0ưŏȈ.ŊȈ佴ミ⡐憄ڀ愐ڀ ŷȌ㺬ヸ佈ミ㹼ヸ⡐ꗜヘ慘ڀ瀀 żȈ愴ڀ戠ڀ悰ڀࢀ℀浡ŹȈCONGRESOŢȈ佴ミ⡐£扄ڀ懐ڀ ůȌ㺬ヸ佈ミ㹼ヸ⡐ꗜヘ战ڀ愍楮 ĔȈ懴ڀ挈ڀ慠ڀ뀀হ쀀ӤđȈ&#10;灡　쀀԰ĜȈQUEݰ　ěȈLA1ĆȈLXIRESOAٰἀăȈLEGISLATURAČȈ佴ミ⡐楔ڀ樠ڀĉȈ捌ڀ揨ڀ戠ڀTag ĲȌ㺬ヸ佈ミ㹼ヸ⡐ꗜヘ挀ڀ换脀 ĻȈ佴ミ⡐扴ڀ掘ڀ ĤȌ㺬ヸ佈ミ㹼ヸ⡐ꗜヘ揠ڀ ĭȈ掼ڀ撀ڀ挈ڀސޠ뀀ǖȈ佴ミ⡐抌ڀ搰ڀ ǓȌ㺬ヸ佈ミ㹼ヸ⡐ꗜヘ摸ڀ ǘȈ摔ڀ攘ڀ揨ڀǅȈ佴ミ⡐ងܾ擈ڀ ǎȌ㺬ヸ佈ミ㹼ヸ⡐ꗜヘ攐ڀ쀀Ӥ ǷȈ擬ڀ新ڀ撀ڀǰȈ佴ミ⡐旔ڀ敠ڀ ǽȌ㺬ヸ佈ミ㹼ヸ⡐ꗜヘ斨ڀݰ ǢȈ斄ڀ晠ڀ攘ڀ瑡ހǯȈDELӤ쀀ǪȈ佴ミ⡐暄ڀ昐ڀ ƗȌ㺬ヸ佈ミ㹼ヸ⡐ꗜヘ晘ڀoց ƜȈ昴ڀ朐ڀ新ڀ脀挆瑤脀ƙȈH散mᖁ散ƄȈ佴ミ⡐朴ڀ曀ڀ ƁȌ㺬ヸ佈ミ㹼ヸ⡐ꗜヘ月ڀ쀀ٰ ƶȈ曤ڀ柀ڀ晠ڀᄀ档uƳȈ.耀僀ƾȈ佴ミ⡐柤ڀ杰ڀ ƻȌ㺬ヸ佈ミ㹼ヸ⡐ꗜヘ枸ڀ쀁ߤ ƠȈ枔ڀ梀ڀ朐ڀl뤀 耀ƭȈCONGRESOސޠ਀ŖȈ佴ミ⡐(څ栰ڀ œȌ㺬ヸ佈ミ㹼ヸ⡐ꗜヘ桸ڀ潣数 ŘȈ桔ڀ椘ڀ柀ڀ 挩牯ŅȈ佴ミ⡐£椼ڀ棈ڀ ŎȌ㺬ヸ佈ミ㹼ヸ⡐ꗜヘ椐ڀ退 ŷȈ棬ڀ樀ڀ梀ڀ뀀হ쀀ӤŰȈ&#10;aށ牣洀ſȈQUE退źȈLA1냀ŹȈLXIRESOA潲ŢȈLEGISLATURAཱྀůȈ佴ミ⡐烼ڀ燈ڀŨȈ橄ڀ櫠ڀ椘ڀTag ĕȌ㺬ヸ佈ミ㹼ヸ⡐ꗜヘ槸ڀ 搆 ĚȈ佴ミ⡐楬ڀ檐ڀ ćȌ㺬ヸ佈ミ㹼ヸ⡐ꗜヘ櫘ڀm냀 ČȈ檴ڀ歸ڀ樀ڀ　쀀ٰ洀ĉȈ佴ミ⡐榄ڀ欨ڀ ĲȌ㺬ヸ佈ミ㹼ヸ⡐ꗜヘ歰ڀ　쀀 ĻȈ歌ڀ氐ڀ櫠ڀ搉敲쀀ĤȈ佴ミ⡐抴ڀ毀ڀ ġȌ㺬ヸ佈ミ㹼ヸ⡐ꗜヘ氈ڀ쀀ࣰ ǖȈ毤ڀ沨ڀ歸ڀ洀.攆楮ǓȈ佴ミ⡐泌ڀ汘ڀ ǜȌ㺬ヸ佈ミ㹼ヸ⡐ꗜヘ沠ڀ뀀༠ ǅȈ汼ڀ浘ڀ氐ڀ攎瑳ӠǎȈDELfǍȈ佴ミ⡐浼ڀ洈ڀ ǶȌ㺬ヸ佈ミ㹼ヸ⡐ꗜヘ浐ڀ昅n ǿȈ洬ڀ済ڀ沨ڀ뀀ꂰ&#10;ǸȈH瀀뤀ǧȈ佴ミ⡐測ڀ涸ڀ ǠȌ㺬ヸ佈ミ㹼ヸ⡐ꗜヘ渀ڀ　耀 ǩȈ淜ڀ溸ڀ浘ڀn胀 朅ƒȈ.؀潧pցƑȈ佴ミ⡐滜ڀ湨ڀ ƚȌ㺬ヸ佈ミ㹼ヸ⡐ꗜヘ溰ڀ楨n ƃȈ溌ڀ潸ڀ済ڀ扩뀀হ쀀ƌȈCONGRESO脀椑杮᫶ƉȈ佴ミ⡐(څ漨ڀ ƲȌ㺬ヸ佈ミ㹼ヸ⡐ꗜヘ潰ڀ脀氌 ƻȈ潌ڀ瀐ڀ溸ڀ氙湩ƤȈ佴ミ⡐7瀴ڀ激ڀ ơȌ㺬ヸ佈ミ㹼ヸ⡐ꗜヘ瀈ڀĚ ŖȈ濤ڀ烀ڀ潸ڀ慭lœȈDELݰŞȈ佴ミ⡐£烤ڀ灰ڀ śȌ㺬ヸ佈ミ㹼ヸ⡐ꗜヘ炸ڀ耀 ŀȈ炔ڀ熨ڀ瀐ڀ脀洌e僀ōȈ&#10;ހݰňȈQUE耀ŷȈLA1ځŲȈLXIRESOAダſȈLEGISLATURA폀ŸȈ佴ミ⡐祤ڀ稰ڀťȈ燬ڀ犈ڀ烀ڀTag ŮȌ㺬ヸ佈ミ㹼ヸ⡐ꗜヘ熠ڀް ėȈ佴ミ⡐焔ڀ爸ڀ ĐȌ㺬ヸ佈ミ㹼ヸ⡐ꗜヘ犀ڀᰀ癯 ęȈ牜ڀ猠ڀ熨ڀ　쀀࢐쀀ĂȈ佴ミ⡐焬ڀ狐ڀ ďȌ㺬ヸ佈ミ㹼ヸ⡐ꗜヘ猘ڀ惀 ĴȈ狴ڀ玸ڀ犈ڀကٰ쀀ࠀıȈ佴ミ⡐榬ڀ獨ڀ ĺȌ㺬ヸ佈ミ㹼ヸ⡐ꗜヘ现ڀက԰ ģȈ玌ڀ瑐ڀ猠ڀ汥ހĬȈ佴ミ⡐瑴ڀ琀ڀ ĩȌ㺬ヸ佈ミ㹼ヸ⡐ꗜヘ瑈ڀ耀 ǞȈ琤ڀ甀ڀ玸ڀ瑥ݰǛȈDEL耀ǆȈ佴ミ⡐甤ڀ環ڀ ǃȌ㺬ヸ佈ミ㹼ヸ⡐ꗜヘ瓸ڀᨀ潰 ǈȈ瓔ڀ疰ڀ瑐ڀ耀0슰ǵȈHހ៲ǰȈ佴ミ⡐痔ڀ畠ڀ ǽȌ㺬ヸ佈ミ㹼ヸ⡐ꗜヘ疨ڀ뀀 ǢȈ疄ڀ癠ڀ甀ڀ뀀ଣ쀀ঀǯȈ.条쀀ܐᴀǪȈ佴ミ⡐的ڀ瘐ڀ ƗȌ㺬ヸ佈ミ㹼ヸ⡐ꗜヘ癘ڀ℀慲 ƜȈ瘴ڀ眠ڀ疰ڀ慣脀爅dƙȈCONGRESO爙来ݰƂȈ佴ミ⡐(څ盐ڀ ƏȌ㺬ヸ佈ミ㹼ヸ⡐ꗜヘ眘ڀ耀 ƴȈ直ڀ瞸ڀ癠ڀހ뀀স쀀ƱȈ佴ミ⡐7矜ڀ睨ڀ ƺȌ㺬ヸ佈ミ㹼ヸ⡐ꗜヘ瞰ڀᶁ ƣȈ瞌ڀ硨ڀ眠ڀ　뀀শ쀀ƬȈDEL뀀௱ƫȈ佴ミ⡐;碌ڀ砘ڀ ŔȌ㺬ヸ佈ミ㹼ヸ⡐ꗜヘ硠ڀ瀀 ŝȈ砼ڀ礨ڀ瞸ڀހက԰ņȈESTADO슰&#10;Ⴠ&#10;⃀đ猉ŃȈ佴ミ⡐£祌ڀ磘ڀ ŌȌ㺬ヸ佈ミ㹼ヸ⡐ꗜヘ礠ڀ琉湡 ŵȈ磼ڀ稐ڀ硨ڀ⹭耀琕浥žȈ&#10;ᤀ整nꀀŽȈQUE쀀ŸȈLA1gŧȈLXIDOA烀ŠȈLEGISLATURAtŭȈ佴ミ⡐艼ڀ荈ڀĖȈ穔ڀ竰ڀ礨ڀTag ēȌ㺬ヸ佈ミ㹼ヸ⡐ꗜヘ稈ڀ뀀᫹ ĘȈ佴ミ⡐祼ڀ窠ڀ ąȌ㺬ヸ佈ミ㹼ヸ⡐ꗜヘ竨ڀ쀀ர ĊȈ竄ڀ箈ڀ稐ڀഀ慶n瀀ķȈ佴ミ⡐禔ڀ笸ڀ İȌ㺬ヸ佈ミ㹼ヸ⡐ꗜヘ简ڀa倐 ĹȈ筜ڀ簠ڀ竰ڀ͵ကȀĢȈ佴ミ⡐煔ڀ篐ڀ įȌ㺬ヸ佈ミ㹼ヸ⡐ꗜヘ簘ڀ ǔȈ篴ڀ粸ڀ箈ڀǑȈ佴ミ⡐糜ڀ籨ڀ ǚȌ㺬ヸ佈ミ㹼ヸ⡐ꗜヘ粰ڀ ǃȈ粌ڀ絨ڀ簠ڀǌȈDELǋȈ佴ミ⡐綌ڀ紘ڀ ǴȌ㺬ヸ佈ミ㹼ヸ⡐ꗜヘ絠ڀ ǽȈ紼ڀ縘ڀ粸ڀǦȈHǥȈ佴ミ⡐縼ڀ緈ڀ ǮȌ㺬ヸ佈ミ㹼ヸ⡐ꗜヘ縐ڀ ƗȈ緬ڀ终ڀ絨ڀƐȈ.ƟȈ佴ミ⡐绬ڀ繸ڀ ƘȌ㺬ヸ佈ミ㹼ヸ⡐ꗜヘ绀ڀ ƁȈ纜ڀ羈ڀ縘ڀƊȈCONGRESOƷȈ佴ミ⡐(څ缸ڀ ưȌ㺬ヸ佈ミ㹼ヸ⡐ꗜヘ羀ڀ ƹȈ罜ڀ耠ڀ终ڀƢȈ佴ミ⡐7聄ڀ翐ڀ ƯȌ㺬ヸ佈ミ㹼ヸ⡐ꗜヘ耘ڀ ŔȈ翴ڀ胐ڀ羈ڀőȈDELŜȈ佴ミ⡐;胴ڀ肀ڀ řȌ㺬ヸ佈ミ㹼ヸ⡐ꗜヘ胈ڀ ŎȈ肤ڀ膐ڀ耠ڀŋȈESTADOŴȈ佴ミ⡐B膴ڀ腀ڀ űȌ㺬ヸ佈ミ㹼ヸ⡐ꗜヘ膈ڀ ŦȈ腤ڀ艀ڀ胐ڀţȈ&#10;LIBREŮȈ佴ミ⡐£艤ڀ臰ڀ ūȌ㺬ヸ佈ミ㹼ヸ⡐ꗜヘ舸ڀ ĐȈ舔ڀ茨ڀ膐ڀĝȈ&#10;ĘȈQUEćȈLA1ĂȈLXIEAďȈLEGISLATURAĈȈ佴ミ⡐豄ڀ贐ڀĵȈ荬ڀ萈ڀ艀ڀTag ľȌ㺬ヸ佈ミ㹼ヸ⡐ꗜヘ茠ڀ ħȈ佴ミ⡐芔ڀ莸ڀ ĠȌ㺬ヸ佈ミ㹼ヸ⡐ꗜヘ萀ڀ ĩȈ菜ڀ蒠ڀ茨ڀǒȈ佴ミ⡐芬ڀ葐ڀ ǟȌ㺬ヸ佈ミ㹼ヸ⡐ꗜヘ蒘ڀ ǄȈ葴ڀ蔸ڀ萈ڀǁȈ佴ミ⡐禼ڀ蓨ڀ ǊȌ㺬ヸ佈ミ㹼ヸ⡐ꗜヘ蔰ڀ ǳȈ蔌ڀ藐ڀ蒠ڀǼȈ佴ミ⡐藴ڀ薀ڀ ǹȌ㺬ヸ佈ミ㹼ヸ⡐ꗜヘ藈ڀ ǮȈ薤ڀ蚀ڀ蔸ڀǫȈDELƖȈ佴ミ⡐蚤ڀ蘰ڀ ƓȌ㺬ヸ佈ミ㹼ヸ⡐ꗜヘ虸ڀ ƘȈ虔ڀ蜰ڀ藐ڀƅȈHƀȈ佴ミ⡐蝔ڀ蛠ڀ ƍȌ㺬ヸ佈ミ㹼ヸ⡐ꗜヘ蜨ڀ ƲȈ蜄ڀ蟠ڀ蚀ڀƿȈ.ƺȈ佴ミ⡐蠄ڀ螐ڀ ƧȌ㺬ヸ佈ミ㹼ヸ⡐ꗜヘ蟘ڀ ƬȈ螴ڀ袠ڀ蜰ڀƩȈCONGRESOŒȈ佴ミ⡐(穀څ衐ڀ şȌ㺬ヸ佈ミ㹼ヸ⡐ꗜヘ袘ڀ ńȈ衴ڀ褸ڀ蟠ڀŁȈ佴ミ⡐7襜ڀ裨ڀ ŊȌ㺬ヸ佈ミ㹼ヸ⡐ꗜヘ褰ڀ ųȈ褌ڀ觨ڀ袠ڀżȈDELŻȈ佴ミ⡐;訌ڀ覘ڀ ŤȌ㺬ヸ佈ミ㹼ヸ⡐ꗜヘ觠ڀ ŭȈ覼ڀ誨ڀ褸ڀĖȈESTADOēȈ佴ミ⡐B諌ڀ詘ڀ ĜȌ㺬ヸ佈ミ㹼ヸ⡐ꗜヘ誠ڀ ąȈ詼ڀ識ڀ觨ڀĎȈ&#10;LIBREčȈ佴ミ⡐H譼ڀ謈ڀ ĶȌ㺬ヸ佈ミ㹼ヸ⡐ꗜヘ譐ڀ ĿȈ謬ڀ谈ڀ誨ڀĸȈYħȈ佴ミ⡐£谬ڀ许ڀ ĠȌ㺬ヸ佈ミ㹼ヸ⡐ꗜヘ谀ڀ ĩȈ诜ڀ賰ڀ識ڀǒȈ&#10;ǑȈQUEǜȈLA1ǛȈLXIEAǄȈLEGISLATURAǁȈ佴ミ⡐雌ڀ鞘ڀǊȈ贴ڀ跐ڀ谈ڀTag ǷȌ㺬ヸ佈ミ㹼ヸ⡐ꗜヘ賨ڀÂÃ ǼȈ佴ミ⡐豜ڀ趀ڀ ǹȌ㺬ヸ佈ミ㹼ヸ⡐ꗜヘ跈ڀúû ǮȈ趤ڀ蹨ڀ賰ڀ&#10;ǫȈ佴ミ⡐豴ڀ踘ڀ ƔȌ㺬ヸ佈ミ㹼ヸ⡐ꗜヘ蹠ڀFG ƝȈ踼ڀ輀ڀ跐ڀXYZ[ƆȈ佴ミ⡐苔ڀ躰ڀ ƃȌ㺬ヸ佈ミ㹼ヸ⡐ꗜヘ軸ڀ’“ ƈȈ軔ڀ辘ڀ蹨ڀƵȈ佴ミ⡐込ڀ轈ڀ ƾȌ㺬ヸ佈ミ㹼ヸ⡐ꗜヘ辐ڀ ƧȈ转ڀ遈ڀ輀ڀƠȈDELƯȈ佴ミ⡐遬ڀ迸ڀ ƨȌ㺬ヸ佈ミ㹼ヸ⡐ꗜヘ遀ڀ őȈ逜ڀ郸ڀ辘ڀŚȈHřȈ佴ミ⡐鄜ڀ邨ڀ łȌ㺬ヸ佈ミ㹼ヸ⡐ꗜヘ郰ڀ ŋȈ郌ڀ醨ڀ遈ڀŴȈ.ųȈ佴ミ⡐里ڀ酘ڀ żȌ㺬ヸ佈ミ㹼ヸ⡐ꗜヘ醠ڀ ťȈ酼ڀ鉨ڀ郸ڀŮȈCONGRESOūȈ佴ミ⡐(돌鈘ڀ ĔȌ㺬ヸ佈ミ㹼ヸ⡐ꗜヘ鉠ڀ ĝȈ鈼ڀ錀ڀ醨ڀĆȈ佴ミ⡐7錤ڀ銰ڀ ăȌ㺬ヸ佈ミ㹼ヸ⡐ꗜヘ鋸ڀ ĈȈ鋔ڀ鎰ڀ鉨ڀĵȈDELİȈ佴ミ⡐;鏔ڀ鍠ڀ ĽȌ㺬ヸ佈ミ㹼ヸ⡐ꗜヘ鎨ڀ ĢȈ鎄ڀ鑰ڀ錀ڀįȈESTADOĨȈ佴ミ⡐B钔ڀ鐠ڀ ǕȌ㺬ヸ佈ミ㹼ヸ⡐ꗜヘ鑨ڀ ǚȈ鑄ڀ锠ڀ鎰ڀǇȈ&#10;LIBREǂȈ佴ミ⡐H镄ڀ铐ڀ ǏȌ㺬ヸ佈ミ㹼ヸ⡐ꗜヘ锘ڀ ǴȈ铴ڀ闐ڀ鑰ڀǱȈYǼȈ佴ミ⡐J间ڀ門ڀ ǹȌ㺬ヸ佈ミ㹼ヸ⡐ꗜヘ闈ڀ ǮȈ閤ڀ隐ڀ锠ڀǫȈSOBERANOƔȈ佴ミ⡐£隴ڀ陀ڀ ƑȌ㺬ヸ佈ミ㹼ヸ⡐ꗜヘ隈ڀ ƆȈ除ڀ靸ڀ闐ڀƃȈ&#10;ƎȈQUEƍȈLA1ƈȈLXIRANOAƵȈLEGISLATURAƾȈ佴ミ⡐ꈄڀꌈڀƻȈ鞼ڀ願ڀ隐ڀTag ƤȌ㺬ヸ佈ミ㹼ヸ⡐ꗜヘ靰ڀ ƭȈ佴ミ⡐雤ڀ須ڀ ŖȌ㺬ヸ佈ミ㹼ヸ⡐ꗜヘ顐ڀ şȈ頬ڀ飰ڀ靸ڀŘȈ佴ミ⡐雼ڀ颠ڀ ŅȌ㺬ヸ佈ミ㹼ヸ⡐ꗜヘ飨ڀ ŊȈ飄ڀ馈ڀ願ڀŷȈ佴ミ⡐貜ڀ餸ڀ ŰȌ㺬ヸ佈ミ㹼ヸ⡐ꗜヘ馀ڀ ŹȈ饜ڀ騠ڀ飰ڀŢȈ佴ミ⡐驄ڀ駐ڀ ůȌ㺬ヸ佈ミ㹼ヸ⡐ꗜヘ騘ڀ ĔȈ駴ڀ髐ڀ馈ڀđȈDELĜȈ佴ミ⡐髴ڀ骀ڀ ęȌ㺬ヸ佈ミ㹼ヸ⡐ꗜヘ髈ڀ ĎȈ骤ڀ鮀ڀ騠ڀċȈHĶȈ佴ミ⡐鮤ڀ鬰ڀ ĳȌ㺬ヸ佈ミ㹼ヸ⡐ꗜヘ魸ڀ ĸȈ魔ڀ鰰ڀ髐ڀĥȈ.ĠȈ佴ミ⡐鱔ڀ鯠ڀ ĭȌ㺬ヸ佈ミ㹼ヸ⡐ꗜヘ鰨ڀ ǒȈ鰄ڀ鳰ڀ鮀ڀǟȈCONGRESOǘȈ佴ミ⡐(ⓜܾ鲠ڀ ǅȌ㺬ヸ佈ミ㹼ヸ⡐ꗜヘ鳨ڀ ǊȈ鳄ڀ鶈ڀ鰰ڀǷȈ佴ミ⡐7鶬ڀ鴸ڀ ǰȌ㺬ヸ佈ミ㹼ヸ⡐ꗜヘ鶀ڀ ǹȈ鵜ڀ鸸ڀ鳰ڀǢȈDELǡȈ佴ミ⡐;鹜ڀ鷨ڀ ǪȌ㺬ヸ佈ミ㹼ヸ⡐ꗜヘ鸰ڀ ƓȈ鸌ڀ黸ڀ鶈ڀƜȈESTADOƙȈ佴ミ⡐B鼜ڀ麨ڀ ƂȌ㺬ヸ佈ミ㹼ヸ⡐ꗜヘ黰ڀ ƋȈ黌ڀ龨ڀ鸸ڀƴȈ&#10;LIBREƳȈ佴ミ⡐H鿌ڀ齘ڀ ƼȌ㺬ヸ佈ミ㹼ヸ⡐ꗜヘ龠ڀ ƥȈ齼ڀꁘڀ黸ڀƮȈYƭȈ佴ミ⡐Jꁼڀꀈڀ ŖȌ㺬ヸ佈ミ㹼ヸ⡐ꗜヘꁐڀ şȈꀬڀꄘڀ龨ڀŘȈSOBERANOŅȈ佴ミ⡐Sꄼڀꃈڀ ŎȌ㺬ヸ佈ミ㹼ヸ⡐ꗜヘꄐڀ ŷȈꃬڀꇈڀꁘڀŰȈDEſȈ佴ミ⡐£ꇬڀꅸڀ ŸȌ㺬ヸ佈ミ㹼ヸ⡐ꗜヘꇀڀ šȈꆜڀꋨڀꄘڀŪȈ&#10;ũȈQUEĔȈLA1ēȈLXIRANOAĜȈLEGISLATURAęȈ佴ミ⡐껤ڀ꿨ڀĂȈCONSTITUCIONALURAčȈꌬڀꏈڀꇈڀTag ĶȌ㺬ヸ佈ミ㹼ヸ⡐ꗜヘꋠڀ ĿȈ佴ミ⡐ꈜڀꍸڀ ĸȌ㺬ヸ佈ミ㹼ヸ⡐ꗜヘꏀڀ ġȈꎜڀꑠڀꋨڀĪȈ佴ミ⡐ꈴڀꐐڀ ǗȌ㺬ヸ佈ミ㹼ヸ⡐ꗜヘꑘڀ ǜȈꐴڀꓸڀꏈڀǙȈ佴ミ⡐霤ڀ꒨ڀ ǂȌ㺬ヸ佈ミ㹼ヸ⡐ꗜヘꓰڀ ǋȈ꓌ڀꖐڀꑠڀǴȈ佴ミ⡐ꖴڀꕀڀ ǱȌ㺬ヸ佈ミ㹼ヸ⡐ꗜヘꖈڀ ǦȈꕤڀꙀڀꓸڀǣȈDELǮȈ佴ミ⡐Ꙥڀꗰڀ ǫȌ㺬ヸ佈ミ㹼ヸ⡐ꗜヘ꘸ڀ ƐȈꘔڀ꛰ڀꖐڀƝȈHƘȈ佴ミ⡐꜔ڀꚠڀ ƅȌ㺬ヸ佈ミ㹼ヸ⡐ꗜヘꛨڀ ƊȈꛄڀꞠڀꙀڀƷȈ.ƲȈ佴ミ⡐ꟄڀꝐڀ ƿȌ㺬ヸ佈ミ㹼ヸ⡐ꗜヘꞘڀ ƤȈꝴڀꡠڀ꛰ڀơȈCONGRESOƪȈ佴ミ⡐(└ܾꠐڀ ŗȌ㺬ヸ佈ミ㹼ヸ⡐ꗜヘꡘڀ ŜȈ꠴ڀ꣸ڀꞠڀřȈ佴ミ⡐7ꤜڀꢨڀ łȌ㺬ヸ佈ミ㹼ヸ⡐ꗜヘ꣰ڀ ŋȈ꣌ڀꦨڀꡠڀŴȈDELųȈ佴ミ⡐;꧌ڀ꥘ڀ żȌ㺬ヸ佈ミ㹼ヸ⡐ꗜヘꦠڀ ťȈꥼڀꩨڀ꣸ڀŮȈESTADOūȈ佴ミ⡐Bꪌڀꨘڀ ĔȌ㺬ヸ佈ミ㹼ヸ⡐ꗜヘꩠڀ ĝȈ꨼ڀ꬘ڀꦨڀĆȈ&#10;LIBREąȈ佴ミ⡐Hꬼڀ꫈ڀ ĎȌ㺬ヸ佈ミ㹼ヸ⡐ꗜヘ꬐ڀ ķȈꫬڀꯈڀꩨڀİȈYĿȈ佴ミ⡐J꯬ڀꭸڀ ĸȌ㺬ヸ佈ミ㹼ヸ⡐ꗜヘꯀڀ ġȈꮜڀ겈ڀ꬘ڀĪȈSOBERANOǗȈ佴ミ⡐S견ڀ갸ڀ ǐȌ㺬ヸ佈ミ㹼ヸ⡐ꗜヘ검ڀ ǙȈ걜ڀ괸ڀꯈڀǂȈDEǁȈ佴ミ⡐V굜ڀ골ڀ ǊȌ㺬ヸ佈ミ㹼ヸ⡐ꗜヘ괰ڀ ǳȈ괌ڀ그ڀ겈ڀǼȈHIDALGOǹȈ佴ミ⡐]긜ڀ궨ڀ ǢȌ㺬ヸ佈ミ㹼ヸ⡐ꗜヘ귰ڀ ǫȈ귌ڀ꺨ڀ괸ڀƔȈ,ƓȈ佴ミ⡐£껌ڀ깘ڀ ƜȌ㺬ヸ佈ミ㹼ヸ⡐ꗜヘ꺠ڀ ƅȈ깼ڀ꿈ڀ그ڀƎȈ&#10;ƍȈQUEƈȈLA1ƷȈLXILGOAưȈLEGISLATURAƽȈ佴ミ⡐벌ڀ뵸ڀƦȈCONSTITUCIONALURAơȈ뀌ڀ남ڀ꺨ڀTag ƪȌ㺬ヸ佈ミ㹼ヸ⡐ꗜヘ꿀ڀ œȈ佴ミ⡐껼ڀ끘ڀ ŜȌ㺬ヸ佈ミ㹼ヸ⡐ꗜヘ날ڀ ŅȈ끼ڀ녀ڀ꿈ڀŎȈ佴ミ⡐꼔ڀ냰ڀ ŋȌ㺬ヸ佈ミ㹼ヸ⡐ꗜヘ넸ڀ ŰȈ넔ڀ뇘ڀ남ڀŽȈ佴ミ⡐ꉜڀ놈ڀ ŦȌ㺬ヸ佈ミ㹼ヸ⡐ꗜヘ뇐ڀ ůȈ놬ڀ뉰ڀ녀ڀŨȈ佴ミ⡐는ڀ눠ڀ ĕȌ㺬ヸ佈ミ㹼ヸ⡐ꗜヘ뉨ڀ ĚȈ뉄ڀ댠ڀ뇘ڀćȈDELĂȈ佴ミ⡐덄ڀ닐ڀ ďȌ㺬ヸ佈ミ㹼ヸ⡐ꗜヘ댘ڀ ĴȈ담ڀ돐ڀ뉰ڀıȈHļȈ佴ミ⡐돴ڀ뎀ڀ ĹȌ㺬ヸ佈ミ㹼ヸ⡐ꗜヘ돈ڀ ĮȈ뎤ڀ뒀ڀ댠ڀīȈ.ǖȈ佴ミ⡐뒤ڀ됰ڀ ǓȌ㺬ヸ佈ミ㹼ヸ⡐ꗜヘ둸ڀ ǘȈ둔ڀ땀ڀ돐ڀǅȈCONGRESOǎȈ佴ミ⡐(⒤ܾ듰ڀ ǋȌ㺬ヸ佈ミ㹼ヸ⡐ꗜヘ딸ڀ ǰȈ디ڀ뗘ڀ뒀ڀǽȈ佴ミ⡐7뗼ڀ떈ڀ ǦȌ㺬ヸ佈ミ㹼ヸ⡐ꗜヘ뗐ڀ ǯȈ떬ڀ뚈ڀ땀ڀǨȈDELƗȈ佴ミ⡐;뚬ڀ똸ڀ ƐȌ㺬ヸ佈ミ㹼ヸ⡐ꗜヘ뚀ڀ ƙȈ뙜ڀ띈ڀ뗘ڀƂȈESTADOƏȈ佴ミ⡐B띬ڀ뛸ڀ ƈȌ㺬ヸ佈ミ㹼ヸ⡐ꗜヘ띀ڀ ƱȈ뜜ڀ럸ڀ뚈ڀƺȈ&#10;LIBREƹȈ佴ミ⡐H렜ڀ램ڀ ƢȌ㺬ヸ佈ミ㹼ヸ⡐ꗜヘ런ڀ ƫȈ럌ڀ뢨ڀ띈ڀŔȈYœȈ佴ミ⡐J료ڀ롘ڀ ŜȌ㺬ヸ佈ミ㹼ヸ⡐ꗜヘ뢠ڀ ŅȈ롼ڀ륨ڀ럸ڀŎȈSOBERANOŋȈ佴ミ⡐S릌ڀ뤘ڀ ŴȌ㺬ヸ佈ミ㹼ヸ⡐ꗜヘ률ڀ ŽȈ뤼ڀ먘ڀ뢨ڀŦȈDEťȈ佴ミ⡐V먼ڀ마ڀ ŮȌ㺬ヸ佈ミ㹼ヸ⡐ꗜヘ먐ڀ ėȈ맬ڀ뫘ڀ륨ڀĐȈHIDALGOĝȈ佴ミ⡐]뫼ڀ몈ڀ ĆȌ㺬ヸ佈ミ㹼ヸ⡐ꗜヘ뫐ڀ ďȈ몬ڀ뮈ڀ먘ڀĈȈ,ķȈ佴ミ⡐_뮬ڀ문ڀ İȌ㺬ヸ佈ミ㹼ヸ⡐ꗜヘ뮀ڀ ĹȈ뭜ڀ밸ڀ뫘ڀĢȈHAġȈ佴ミ⡐£뱜ڀ믨ڀ ĪȌ㺬ヸ佈ミ㹼ヸ⡐ꗜヘ배ڀ ǓȈ밌ڀ뵘ڀ뮈ڀǜȈ&#10;ǛȈLXIǆȈQUEǅȈLEGISLATURAǎȈLAALGORAǋȈ佴ミ⡐쫄ڀ쯈ڀǴȈCONSTITUCIONALURAǿȈ붜ڀ븸ڀ밸ڀTag ǸȌ㺬ヸ佈ミ㹼ヸ⡐ꗜヘ뵐ڀ ǡȈ佴ミ⡐볌ڀ뷨ڀ ǪȌ㺬ヸ佈ミ㹼ヸ⡐ꗜヘ븰ڀ ƓȈ브ڀ뻐ڀ뵘ڀƜȈ佴ミ⡐뱴ڀ뺀ڀ ƙȌ㺬ヸ佈ミ㹼ヸ⡐ꗜヘ뻈ڀ ƎȈ뺤ڀ뽨ڀ븸ڀƋȈ佴ミ⡐꼼ڀ뼘ڀ ƴȌ㺬ヸ佈ミ㹼ヸ⡐ꗜヘ뽠ڀ ƽȈ뼼ڀ쀀ڀ뻐ڀƦȈ佴ミ⡐쀤ڀ뾰ڀ ƣȌ㺬ヸ佈ミ㹼ヸ⡐ꗜヘ뿸ڀ ƨȈ뿔ڀ산ڀ뽨ڀŕȈDELŐȈ佴ミ⡐샔ڀ쁠ڀ ŝȌ㺬ヸ佈ミ㹼ヸ⡐ꗜヘ삨ڀ łȈ삄ڀ셠ڀ쀀ڀŏȈHŊȈ佴ミ⡐솄ڀ섐ڀ ŷȌ㺬ヸ佈ミ㹼ヸ⡐ꗜヘ션ڀ żȈ섴ڀ숐ڀ산ڀŹȈ.ŤȈ佴ミ⡐숴ڀ쇀ڀ šȌ㺬ヸ佈ミ㹼ヸ⡐ꗜヘ숈ڀ ĖȈ쇤ڀ싐ڀ셠ڀēȈCONGRESOĜȈ佴ミ⡐(ꊬڀ슀ڀ ęȌ㺬ヸ佈ミ㹼ヸ⡐ꗜヘ싈ڀ ĎȈ스ڀ써ڀ숐ڀċȈ佴ミ⡐7쎌ڀ쌘ڀ ĴȌ㺬ヸ佈ミ㹼ヸ⡐ꗜヘ썠ڀ ĽȈ쌼ڀ쐘ڀ싐ڀĦȈDELĥȈ佴ミ⡐;쐼ڀ쏈ڀ ĮȌ㺬ヸ佈ミ㹼ヸ⡐ꗜヘ쐐ڀ ǗȈ쏬ڀ쓘ڀ써ڀǐȈESTADOǝȈ佴ミ⡐B쓼ڀ쒈ڀ ǆȌ㺬ヸ佈ミ㹼ヸ⡐ꗜヘ쓐ڀ ǏȈ쒬ڀ얈ڀ쐘ڀǈȈ&#10;LIBREǷȈ佴ミ⡐H얬ڀ씸ڀ ǰȌ㺬ヸ佈ミ㹼ヸ⡐ꗜヘ얀ڀ ǹȈ앜ڀ옸ڀ쓘ڀǢȈYǡȈ佴ミ⡐J왜ڀ엨ڀ ǪȌ㺬ヸ佈ミ㹼ヸ⡐ꗜヘ옰ڀ ƓȈ옌ڀ웸ڀ얈ڀƜȈSOBERANOƙȈ佴ミ⡐S윜ڀ욨ڀ ƂȌ㺬ヸ佈ミ㹼ヸ⡐ꗜヘ웰ڀ ƋȈ워ڀ잨ڀ옸ڀƴȈDEƳȈ佴ミ⡐V쟌ڀ의ڀ ƼȌ㺬ヸ佈ミ㹼ヸ⡐ꗜヘ잠ڀ ƥȈ일ڀ졨ڀ웸ڀƮȈHIDALGOƫȈ佴ミ⡐]좌ڀ젘ڀ ŔȌ㺬ヸ佈ミ㹼ヸ⡐ꗜヘ졠ڀ ŝȈ젼ڀ줘ڀ잨ڀņȈ,ŅȈ佴ミ⡐_줼ڀ죈ڀ ŎȌ㺬ヸ佈ミ㹼ヸ⡐ꗜヘ줐ڀ ŷȈ죬ڀ질ڀ졨ڀŰȈHAſȈ佴ミ⡐b짬ڀ쥸ڀ ŸȌ㺬ヸ佈ミ㹼ヸ⡐ꗜヘ지ڀ šȈ즜ڀ쪈ڀ줘ڀŪȈTENIDOėȈ佴ミ⡐£쪬ڀ쨸ڀ ĐȌ㺬ヸ佈ミ㹼ヸ⡐ꗜヘ쪀ڀ ęȈ쩜ڀ쮨ڀ질ڀĂȈ&#10;āȈQUEČȈLA1ċȈLXIDOOAĴȈLEGISLATURAıȈ佴ミ⡐ڀڀĺȈCONSTITUCIONALURAĥȈ쯬ڀ첈ڀ쪈ڀTag ĮȌ㺬ヸ佈ミ㹼ヸ⡐ꗜヘ쮠ڀ ǗȈ佴ミ⡐쫜ڀ참ڀ ǐȌ㺬ヸ佈ミ㹼ヸ⡐ꗜヘ첀ڀ ǙȈ챜ڀ촠ڀ쮨ڀǂȈ佴ミ⡐쫴ڀ쳐ڀ ǏȌ㺬ヸ佈ミ㹼ヸ⡐ꗜヘ촘ڀ ǴȈ쳴ڀ춸ڀ첈ڀǱȈ佴ミ⡐벤ڀ쵨ڀ ǺȌ㺬ヸ佈ミ㹼ヸ⡐ꗜヘ춰ڀ ǣȈ춌ڀ칐ڀ촠ڀǬȈ佴ミ⡐카ڀ츀ڀ ǩȌ㺬ヸ佈ミ㹼ヸ⡐ꗜヘ칈ڀ ƞȈ츤ڀ케ڀ춸ڀƛȈDELƆȈ佴ミ⡐켤ڀ캰ڀ ƃȌ㺬ヸ佈ミ㹼ヸ⡐ꗜヘ컸ڀ ƈȈ컔ڀ쾰ڀ칐ڀƵȈHưȈ佴ミ⡐쿔ڀ콠ڀ ƽȌ㺬ヸ佈ミ㹼ヸ⡐ꗜヘ쾨ڀ ƢȈ쾄ڀ큠ڀ케ڀƯȈ.ƪȈ佴ミ⡐킄ڀ퀐ڀ ŗȌ㺬ヸ佈ミ㹼ヸ⡐ꗜヘ큘ڀ ŜȈ퀴ڀ턠ڀ쾰ڀřȈCONGRESOłȈ佴ミ⡐(꾌ڀ탐ڀ ŏȌ㺬ヸ佈ミ㹼ヸ⡐ꗜヘ턘ڀ ŴȈ탴ڀ톸ڀ큠ڀűȈ佴ミ⡐7퇜ڀ텨ڀ źȌ㺬ヸ佈ミ㹼ヸ⡐ꗜヘ톰ڀ ţȈ톌ڀ퉨ڀ턠ڀŬȈDELūȈ佴ミ⡐;튌ڀ툘ڀ ĔȌ㺬ヸ佈ミ㹼ヸ⡐ꗜヘ퉠ڀ ĝȈ툼ڀ패ڀ톸ڀĆȈESTADOăȈ佴ミ⡐B퍌ڀ틘ڀ ČȌ㺬ヸ佈ミ㹼ヸ⡐ꗜヘ팠ڀ ĵȈ틼ڀ폘ڀ퉨ڀľȈ&#10;LIBREĽȈ佴ミ⡐H폼ڀ펈ڀ ĦȌ㺬ヸ佈ミ㹼ヸ⡐ꗜヘ폐ڀ įȈ펬ڀ품ڀ패ڀĨȈYǗȈ佴ミ⡐J풬ڀ퐸ڀ ǐȌ㺬ヸ佈ミ㹼ヸ⡐ꗜヘ풀ڀ ǙȈ표ڀ핈ڀ폘ڀǂȈSOBERANOǏȈ佴ミ⡐S핬ڀ퓸ڀ ǈȌ㺬ヸ佈ミ㹼ヸ⡐ꗜヘ핀ڀ ǱȈ픜ڀ헸ڀ품ڀǺȈDEǹȈ佴ミ⡐V혜ڀ햨ڀ ǢȌ㺬ヸ佈ミ㹼ヸ⡐ꗜヘ헰ڀ ǫȈ헌ڀ횸ڀ핈ڀƔȈHIDALGOƑȈ佴ミ⡐]훜ڀ홨ڀ ƚȌ㺬ヸ佈ミ㹼ヸ⡐ꗜヘ횰ڀ ƃȈ회ڀ흨ڀ헸ڀƌȈ,ƋȈ佴ミ⡐_힌ڀ휘ڀ ƴȌ㺬ヸ佈ミ㹼ヸ⡐ꗜヘ흠ڀ ƽȈ휼ڀڀ횸ڀƦȈHAƥȈ佴ミ⡐bڀ퟈ڀ ƮȌ㺬ヸ佈ミ㹼ヸ⡐ꗜヘڀ ŗȈퟬڀڀ흨ڀŐȈTENIDOŝȈ佴ミ⡐iڀڀ ņȌ㺬ヸ佈ミ㹼ヸ⡐ꗜヘڀ ŏȈڀڀڀňȈAŷȈ佴ミ⡐£ڀڀ ŰȌ㺬ヸ佈ミ㹼ヸ⡐ꗜヘڀ ŹȈڀڀڀŢȈ&#10;šȈLXIŬȈQUEūȈLEGISLATURAĔȈLAIDODOđȈ佴ミ⡐ڀڀĚȈCONSTITUCIONALURAąȈڀڀڀTag ĎȌ㺬ヸ佈ミ㹼ヸ⡐ꗜヘڀ ķȈ佴ミ⡐ڀڀ İȌ㺬ヸ佈ミ㹼ヸ⡐ꗜヘڀ ĹȈڀڀڀĢȈ佴ミ⡐ڀڀ įȌ㺬ヸ佈ミ㹼ヸ⡐ꗜヘڀ ǔȈڀڀڀǑȈ佴ミ⡐쬜ڀڀ ǚȌ㺬ヸ佈ミ㹼ヸ⡐ꗜヘڀ ǃȈڀڀڀǌȈ佴ミ⡐ڀڀ ǉȌ㺬ヸ佈ミ㹼ヸ⡐ꗜヘڀ ǾȈڀڀڀǻȈDELǦȈ佴ミ⡐ڀڀ ǣȌ㺬ヸ佈ミ㹼ヸ⡐ꗜヘڀ ǨȈڀڀڀƕȈHƐȈ佴ミ⡐ڀڀ ƝȌ㺬ヸ佈ミ㹼ヸ⡐ꗜヘڀ ƂȈڀڀڀƏȈ.ƊȈ佴ミ⡐ڀڀ ƷȌ㺬ヸ佈ミ㹼ヸ⡐ꗜヘڀ ƼȈڀڀڀƹȈCONGRESOƢȈ佴ミ⡐("/>
        </w:smartTagPr>
        <w:r w:rsidRPr="00DA6533">
          <w:rPr>
            <w:rFonts w:ascii="Arial" w:hAnsi="Arial" w:cs="Arial"/>
          </w:rPr>
          <w:t>la Constitución Política</w:t>
        </w:r>
      </w:smartTag>
      <w:r w:rsidRPr="00DA6533">
        <w:rPr>
          <w:rFonts w:ascii="Arial" w:hAnsi="Arial" w:cs="Arial"/>
        </w:rPr>
        <w:t xml:space="preserve"> del Estado</w:t>
      </w:r>
      <w:r w:rsidRPr="00DA6533">
        <w:rPr>
          <w:rFonts w:ascii="Arial" w:hAnsi="Arial" w:cs="Arial"/>
          <w:bCs/>
        </w:rPr>
        <w:t xml:space="preserve">, </w:t>
      </w:r>
      <w:r w:rsidRPr="00DA6533">
        <w:rPr>
          <w:rFonts w:ascii="Arial" w:hAnsi="Arial" w:cs="Arial"/>
          <w:b/>
          <w:lang w:val="es-MX"/>
        </w:rPr>
        <w:t>D E C R E T A:</w:t>
      </w:r>
    </w:p>
    <w:p w:rsidR="006B7A92" w:rsidRPr="00DA6533" w:rsidRDefault="006B7A92" w:rsidP="00883D9A">
      <w:pPr>
        <w:ind w:right="56"/>
        <w:jc w:val="both"/>
        <w:rPr>
          <w:rFonts w:ascii="Arial" w:hAnsi="Arial" w:cs="Arial"/>
          <w:b/>
          <w:lang w:val="es-MX"/>
        </w:rPr>
      </w:pPr>
    </w:p>
    <w:p w:rsidR="006B7A92" w:rsidRPr="00DA6533" w:rsidRDefault="006B7A92" w:rsidP="00883D9A">
      <w:pPr>
        <w:jc w:val="both"/>
        <w:rPr>
          <w:rFonts w:ascii="Arial" w:hAnsi="Arial" w:cs="Arial"/>
        </w:rPr>
      </w:pPr>
      <w:r w:rsidRPr="00DA6533">
        <w:rPr>
          <w:rFonts w:ascii="Arial" w:hAnsi="Arial" w:cs="Arial"/>
          <w:b/>
        </w:rPr>
        <w:t>ARTÍCULO SEGUNDO</w:t>
      </w:r>
      <w:r w:rsidRPr="00DA6533">
        <w:rPr>
          <w:rFonts w:ascii="Arial" w:hAnsi="Arial" w:cs="Arial"/>
        </w:rPr>
        <w:t xml:space="preserve">. Se expide </w:t>
      </w:r>
      <w:smartTag w:uri="urn:schemas-microsoft-com:office:smarttags" w:element="PersonName">
        <w:smartTagPr>
          <w:attr w:name="ProductID" w:val="la Ley"/>
        </w:smartTagPr>
        <w:r w:rsidRPr="00DA6533">
          <w:rPr>
            <w:rFonts w:ascii="Arial" w:hAnsi="Arial" w:cs="Arial"/>
          </w:rPr>
          <w:t xml:space="preserve">la </w:t>
        </w:r>
        <w:r w:rsidRPr="00DA6533">
          <w:rPr>
            <w:rFonts w:ascii="Arial" w:hAnsi="Arial" w:cs="Arial"/>
            <w:b/>
            <w:bCs/>
          </w:rPr>
          <w:t>Ley</w:t>
        </w:r>
      </w:smartTag>
      <w:r w:rsidRPr="00DA6533">
        <w:rPr>
          <w:rFonts w:ascii="Arial" w:hAnsi="Arial" w:cs="Arial"/>
          <w:b/>
          <w:bCs/>
        </w:rPr>
        <w:t xml:space="preserve"> para Prevenir, Sancionar y Eliminar </w:t>
      </w:r>
      <w:smartTag w:uri="urn:schemas-microsoft-com:office:smarttags" w:element="PersonName">
        <w:smartTagPr>
          <w:attr w:name="ProductID" w:val="la  Tortura"/>
        </w:smartTagPr>
        <w:r w:rsidRPr="00DA6533">
          <w:rPr>
            <w:rFonts w:ascii="Arial" w:hAnsi="Arial" w:cs="Arial"/>
            <w:b/>
            <w:bCs/>
          </w:rPr>
          <w:t>la  Tortura</w:t>
        </w:r>
      </w:smartTag>
      <w:r w:rsidRPr="00DA6533">
        <w:rPr>
          <w:rFonts w:ascii="Arial" w:hAnsi="Arial" w:cs="Arial"/>
          <w:b/>
          <w:bCs/>
        </w:rPr>
        <w:t xml:space="preserve"> y el Uso Excesivo de </w:t>
      </w:r>
      <w:smartTag w:uri="urn:schemas-microsoft-com:office:smarttags" w:element="PersonName">
        <w:smartTagPr>
          <w:attr w:name="ProductID" w:val="la Fuerza"/>
        </w:smartTagPr>
        <w:r w:rsidRPr="00DA6533">
          <w:rPr>
            <w:rFonts w:ascii="Arial" w:hAnsi="Arial" w:cs="Arial"/>
            <w:b/>
            <w:bCs/>
          </w:rPr>
          <w:t>la Fuerza</w:t>
        </w:r>
      </w:smartTag>
      <w:r w:rsidRPr="00DA6533">
        <w:rPr>
          <w:rFonts w:ascii="Arial" w:hAnsi="Arial" w:cs="Arial"/>
          <w:b/>
          <w:bCs/>
        </w:rPr>
        <w:t xml:space="preserve"> por Funcionarios Encargados de Aplicar y Hacer Cumplir </w:t>
      </w:r>
      <w:smartTag w:uri="urn:schemas-microsoft-com:office:smarttags" w:element="PersonName">
        <w:smartTagPr>
          <w:attr w:name="ProductID" w:val="la Ley"/>
        </w:smartTagPr>
        <w:r w:rsidRPr="00DA6533">
          <w:rPr>
            <w:rFonts w:ascii="Arial" w:hAnsi="Arial" w:cs="Arial"/>
            <w:b/>
            <w:bCs/>
          </w:rPr>
          <w:t>la Ley</w:t>
        </w:r>
      </w:smartTag>
      <w:r w:rsidRPr="00DA6533">
        <w:rPr>
          <w:rFonts w:ascii="Arial" w:hAnsi="Arial" w:cs="Arial"/>
          <w:b/>
          <w:bCs/>
        </w:rPr>
        <w:t xml:space="preserve"> en el Estado de Hidalgo</w:t>
      </w:r>
      <w:r w:rsidRPr="00DA6533">
        <w:rPr>
          <w:rFonts w:ascii="Arial" w:hAnsi="Arial" w:cs="Arial"/>
        </w:rPr>
        <w:t>:</w:t>
      </w:r>
    </w:p>
    <w:p w:rsidR="006B7A92" w:rsidRPr="00DA6533" w:rsidRDefault="006B7A92" w:rsidP="00883D9A">
      <w:pPr>
        <w:rPr>
          <w:rFonts w:ascii="Arial" w:hAnsi="Arial" w:cs="Arial"/>
        </w:rPr>
      </w:pPr>
    </w:p>
    <w:p w:rsidR="006B7A92" w:rsidRPr="00DA6533" w:rsidRDefault="006B7A92" w:rsidP="00883D9A">
      <w:pPr>
        <w:jc w:val="both"/>
        <w:rPr>
          <w:rFonts w:ascii="Arial" w:hAnsi="Arial" w:cs="Arial"/>
        </w:rPr>
      </w:pPr>
      <w:r w:rsidRPr="00DA6533">
        <w:rPr>
          <w:rFonts w:ascii="Arial" w:hAnsi="Arial" w:cs="Arial"/>
          <w:b/>
          <w:bCs/>
        </w:rPr>
        <w:t xml:space="preserve">LEY PARA PREVENIR, SANCIONAR Y ELIMINAR </w:t>
      </w:r>
      <w:smartTag w:uri="urn:schemas-microsoft-com:office:smarttags" w:element="PersonName">
        <w:smartTagPr>
          <w:attr w:name="ProductID" w:val="LA  TORTURA Y"/>
        </w:smartTagPr>
        <w:r w:rsidRPr="00DA6533">
          <w:rPr>
            <w:rFonts w:ascii="Arial" w:hAnsi="Arial" w:cs="Arial"/>
            <w:b/>
            <w:bCs/>
          </w:rPr>
          <w:t>LA  TORTURA Y</w:t>
        </w:r>
      </w:smartTag>
      <w:r w:rsidRPr="00DA6533">
        <w:rPr>
          <w:rFonts w:ascii="Arial" w:hAnsi="Arial" w:cs="Arial"/>
          <w:b/>
          <w:bCs/>
        </w:rPr>
        <w:t xml:space="preserve"> EL USO EXCESIVO DE </w:t>
      </w:r>
      <w:smartTag w:uri="urn:schemas-microsoft-com:office:smarttags" w:element="PersonName">
        <w:smartTagPr>
          <w:attr w:name="ProductID" w:val="LA FUERZA POR"/>
        </w:smartTagPr>
        <w:r w:rsidRPr="00DA6533">
          <w:rPr>
            <w:rFonts w:ascii="Arial" w:hAnsi="Arial" w:cs="Arial"/>
            <w:b/>
            <w:bCs/>
          </w:rPr>
          <w:t>LA FUERZA POR</w:t>
        </w:r>
      </w:smartTag>
      <w:r w:rsidRPr="00DA6533">
        <w:rPr>
          <w:rFonts w:ascii="Arial" w:hAnsi="Arial" w:cs="Arial"/>
          <w:b/>
          <w:bCs/>
        </w:rPr>
        <w:t xml:space="preserve"> FUNCIONARIOS ENCARGADOS DE APLICAR Y HACER CUMPLIR </w:t>
      </w:r>
      <w:smartTag w:uri="urn:schemas-microsoft-com:office:smarttags" w:element="PersonName">
        <w:smartTagPr>
          <w:attr w:name="ProductID" w:val="LA LEY EN"/>
        </w:smartTagPr>
        <w:r w:rsidRPr="00DA6533">
          <w:rPr>
            <w:rFonts w:ascii="Arial" w:hAnsi="Arial" w:cs="Arial"/>
            <w:b/>
            <w:bCs/>
          </w:rPr>
          <w:t>LA LEY EN</w:t>
        </w:r>
      </w:smartTag>
      <w:r w:rsidRPr="00DA6533">
        <w:rPr>
          <w:rFonts w:ascii="Arial" w:hAnsi="Arial" w:cs="Arial"/>
          <w:b/>
          <w:bCs/>
        </w:rPr>
        <w:t xml:space="preserve"> EL ESTADO DE HIDALGO</w:t>
      </w:r>
      <w:r w:rsidRPr="00DA6533">
        <w:rPr>
          <w:rFonts w:ascii="Arial" w:hAnsi="Arial" w:cs="Arial"/>
        </w:rPr>
        <w:t>.</w:t>
      </w:r>
    </w:p>
    <w:p w:rsidR="006B7A92" w:rsidRPr="00DA6533" w:rsidRDefault="006B7A92" w:rsidP="00883D9A">
      <w:pPr>
        <w:rPr>
          <w:rFonts w:ascii="Arial" w:hAnsi="Arial" w:cs="Arial"/>
        </w:rPr>
      </w:pPr>
    </w:p>
    <w:p w:rsidR="006B7A92" w:rsidRPr="00DA6533" w:rsidRDefault="006B7A92" w:rsidP="00883D9A">
      <w:pPr>
        <w:rPr>
          <w:rFonts w:ascii="Arial" w:hAnsi="Arial" w:cs="Arial"/>
        </w:rPr>
      </w:pPr>
    </w:p>
    <w:p w:rsidR="006B7A92" w:rsidRPr="00DA6533" w:rsidRDefault="006B7A92" w:rsidP="00883D9A">
      <w:pPr>
        <w:jc w:val="center"/>
        <w:rPr>
          <w:rFonts w:ascii="Arial" w:hAnsi="Arial" w:cs="Arial"/>
          <w:b/>
        </w:rPr>
      </w:pPr>
      <w:r w:rsidRPr="00DA6533">
        <w:rPr>
          <w:rFonts w:ascii="Arial" w:hAnsi="Arial" w:cs="Arial"/>
          <w:b/>
        </w:rPr>
        <w:t>CAPÍTULO I.</w:t>
      </w:r>
    </w:p>
    <w:p w:rsidR="006B7A92" w:rsidRPr="00DA6533" w:rsidRDefault="006B7A92" w:rsidP="00883D9A">
      <w:pPr>
        <w:jc w:val="center"/>
        <w:rPr>
          <w:rFonts w:ascii="Arial" w:hAnsi="Arial" w:cs="Arial"/>
          <w:b/>
        </w:rPr>
      </w:pPr>
      <w:r w:rsidRPr="00DA6533">
        <w:rPr>
          <w:rFonts w:ascii="Arial" w:hAnsi="Arial" w:cs="Arial"/>
          <w:b/>
        </w:rPr>
        <w:t>DISPOSICIONES GENERALES.</w:t>
      </w:r>
    </w:p>
    <w:p w:rsidR="006B7A92" w:rsidRPr="00DA6533" w:rsidRDefault="006B7A92" w:rsidP="00883D9A">
      <w:pPr>
        <w:jc w:val="both"/>
        <w:rPr>
          <w:rFonts w:ascii="Arial" w:hAnsi="Arial" w:cs="Arial"/>
          <w:b/>
        </w:rPr>
      </w:pPr>
    </w:p>
    <w:p w:rsidR="006B7A92" w:rsidRDefault="006B7A92" w:rsidP="00883D9A">
      <w:pPr>
        <w:jc w:val="both"/>
        <w:rPr>
          <w:rFonts w:ascii="Arial" w:hAnsi="Arial" w:cs="Arial"/>
          <w:bCs/>
        </w:rPr>
      </w:pPr>
      <w:r w:rsidRPr="00DA6533">
        <w:rPr>
          <w:rFonts w:ascii="Arial" w:hAnsi="Arial" w:cs="Arial"/>
          <w:b/>
          <w:bCs/>
        </w:rPr>
        <w:t>Artículo 1.</w:t>
      </w:r>
      <w:r w:rsidRPr="00DA6533">
        <w:rPr>
          <w:rFonts w:ascii="Arial" w:hAnsi="Arial" w:cs="Arial"/>
        </w:rPr>
        <w:t xml:space="preserve"> </w:t>
      </w:r>
      <w:r w:rsidRPr="00DA6533">
        <w:rPr>
          <w:rFonts w:ascii="Arial" w:hAnsi="Arial" w:cs="Arial"/>
          <w:bCs/>
        </w:rPr>
        <w:t xml:space="preserve">Queda prohibida en el Estado de Hidalgo cualquier forma de tortura o abuso de autoridad por uso excesivo de la fuerza que vulnere los derechos humanos tutelados por </w:t>
      </w:r>
      <w:smartTag w:uri="urn:schemas-microsoft-com:office:smarttags" w:element="PersonName">
        <w:smartTagPr>
          <w:attr w:name="ProductID" w:val="la Constituci￳n Pol￭tica"/>
        </w:smartTagPr>
        <w:r w:rsidRPr="00DA6533">
          <w:rPr>
            <w:rFonts w:ascii="Arial" w:hAnsi="Arial" w:cs="Arial"/>
            <w:bCs/>
          </w:rPr>
          <w:t>la Constitución Política</w:t>
        </w:r>
      </w:smartTag>
      <w:r w:rsidRPr="00DA6533">
        <w:rPr>
          <w:rFonts w:ascii="Arial" w:hAnsi="Arial" w:cs="Arial"/>
          <w:bCs/>
        </w:rPr>
        <w:t xml:space="preserve"> de los Estados Unidos Mexicanos, </w:t>
      </w:r>
      <w:smartTag w:uri="urn:schemas-microsoft-com:office:smarttags" w:element="PersonName">
        <w:smartTagPr>
          <w:attr w:name="ProductID" w:val="la Constituci￳n Pol￭tica"/>
        </w:smartTagPr>
        <w:r w:rsidRPr="00DA6533">
          <w:rPr>
            <w:rFonts w:ascii="Arial" w:hAnsi="Arial" w:cs="Arial"/>
            <w:bCs/>
          </w:rPr>
          <w:t>la Constitución Política</w:t>
        </w:r>
      </w:smartTag>
      <w:r w:rsidRPr="00DA6533">
        <w:rPr>
          <w:rFonts w:ascii="Arial" w:hAnsi="Arial" w:cs="Arial"/>
          <w:bCs/>
        </w:rPr>
        <w:t xml:space="preserve"> del Estado </w:t>
      </w:r>
      <w:r w:rsidRPr="00DA6533">
        <w:rPr>
          <w:rFonts w:ascii="Arial" w:hAnsi="Arial" w:cs="Arial"/>
        </w:rPr>
        <w:t xml:space="preserve">Libre y Soberano </w:t>
      </w:r>
      <w:r w:rsidRPr="00DA6533">
        <w:rPr>
          <w:rFonts w:ascii="Arial" w:hAnsi="Arial" w:cs="Arial"/>
          <w:bCs/>
        </w:rPr>
        <w:t xml:space="preserve">de Hidalgo, los Tratados, Convenciones y Convenios Internacionales suscritos y ratificados por el Estado Mexicano y </w:t>
      </w:r>
      <w:r w:rsidRPr="00DA6533">
        <w:rPr>
          <w:rFonts w:ascii="Arial" w:hAnsi="Arial" w:cs="Arial"/>
        </w:rPr>
        <w:t>las Leyes que de ellos emanan</w:t>
      </w:r>
      <w:r w:rsidRPr="00DA6533">
        <w:rPr>
          <w:rFonts w:ascii="Arial" w:hAnsi="Arial" w:cs="Arial"/>
          <w:bCs/>
        </w:rPr>
        <w:t>.</w:t>
      </w:r>
    </w:p>
    <w:p w:rsidR="006B7A92" w:rsidRPr="00DA6533" w:rsidRDefault="006B7A92" w:rsidP="00883D9A">
      <w:pPr>
        <w:jc w:val="both"/>
        <w:rPr>
          <w:rFonts w:ascii="Arial" w:hAnsi="Arial" w:cs="Arial"/>
          <w:bCs/>
        </w:rPr>
      </w:pPr>
    </w:p>
    <w:p w:rsidR="006B7A92" w:rsidRPr="00DA6533" w:rsidRDefault="006B7A92" w:rsidP="00883D9A">
      <w:pPr>
        <w:jc w:val="both"/>
        <w:rPr>
          <w:rFonts w:ascii="Arial" w:hAnsi="Arial" w:cs="Arial"/>
          <w:bCs/>
        </w:rPr>
      </w:pPr>
      <w:r w:rsidRPr="00DA6533">
        <w:rPr>
          <w:rFonts w:ascii="Arial" w:hAnsi="Arial" w:cs="Arial"/>
          <w:bCs/>
        </w:rPr>
        <w:t xml:space="preserve">En la implementación de ésta Ley, deberá observarse lo dispuesto en el artículo primero de </w:t>
      </w:r>
      <w:smartTag w:uri="urn:schemas-microsoft-com:office:smarttags" w:element="PersonName">
        <w:smartTagPr>
          <w:attr w:name="ProductID" w:val="la Constituci￳n Federal"/>
        </w:smartTagPr>
        <w:r w:rsidRPr="00DA6533">
          <w:rPr>
            <w:rFonts w:ascii="Arial" w:hAnsi="Arial" w:cs="Arial"/>
            <w:bCs/>
          </w:rPr>
          <w:t>la Constitución Federal</w:t>
        </w:r>
      </w:smartTag>
      <w:r w:rsidRPr="00DA6533">
        <w:rPr>
          <w:rFonts w:ascii="Arial" w:hAnsi="Arial" w:cs="Arial"/>
          <w:bCs/>
        </w:rPr>
        <w:t xml:space="preserve"> en cuanto a la interpretación de </w:t>
      </w:r>
      <w:smartTag w:uri="urn:schemas-microsoft-com:office:smarttags" w:element="PersonName">
        <w:smartTagPr>
          <w:attr w:name="ProductID" w:val="la Constituci￳n"/>
        </w:smartTagPr>
        <w:r w:rsidRPr="00DA6533">
          <w:rPr>
            <w:rFonts w:ascii="Arial" w:hAnsi="Arial" w:cs="Arial"/>
            <w:bCs/>
          </w:rPr>
          <w:t>la Constitución</w:t>
        </w:r>
      </w:smartTag>
      <w:r w:rsidRPr="00DA6533">
        <w:rPr>
          <w:rFonts w:ascii="Arial" w:hAnsi="Arial" w:cs="Arial"/>
          <w:bCs/>
        </w:rPr>
        <w:t xml:space="preserve"> y los Tratados Internacionales a favor de las personas, en la obligación de promover, respetar, proteger y garantizar los derechos humanos, así como en la prevención, investigación, sanción y reparación de las violaciones a los mismos. </w:t>
      </w:r>
    </w:p>
    <w:p w:rsidR="006B7A92" w:rsidRPr="00DA6533" w:rsidRDefault="006B7A92" w:rsidP="00883D9A">
      <w:pPr>
        <w:jc w:val="both"/>
        <w:rPr>
          <w:rFonts w:ascii="Arial" w:hAnsi="Arial" w:cs="Arial"/>
          <w:b/>
          <w:bCs/>
        </w:rPr>
      </w:pPr>
    </w:p>
    <w:p w:rsidR="006B7A92" w:rsidRPr="00DA6533" w:rsidRDefault="006B7A92" w:rsidP="00883D9A">
      <w:pPr>
        <w:jc w:val="both"/>
        <w:rPr>
          <w:rFonts w:ascii="Arial" w:hAnsi="Arial" w:cs="Arial"/>
        </w:rPr>
      </w:pPr>
      <w:r w:rsidRPr="00DA6533">
        <w:rPr>
          <w:rFonts w:ascii="Arial" w:hAnsi="Arial" w:cs="Arial"/>
          <w:b/>
          <w:bCs/>
        </w:rPr>
        <w:lastRenderedPageBreak/>
        <w:t>Artículo 2.</w:t>
      </w:r>
      <w:r w:rsidRPr="00DA6533">
        <w:rPr>
          <w:rFonts w:ascii="Arial" w:hAnsi="Arial" w:cs="Arial"/>
        </w:rPr>
        <w:t xml:space="preserve"> Las disposiciones de esta Ley son de orden público, interés social y de observancia general y obligatoria en el Estado de Hidalgo, tienen como objeto prevenir, sancionar y eliminar toda forma de tortura o abuso de autoridad por uso excesivo de la fuerza, que ejerza un servidor público o funcionario encargado de aplicar y hacer cumplir </w:t>
      </w:r>
      <w:smartTag w:uri="urn:schemas-microsoft-com:office:smarttags" w:element="PersonName">
        <w:smartTagPr>
          <w:attr w:name="ProductID" w:val="la Ley"/>
        </w:smartTagPr>
        <w:r w:rsidRPr="00DA6533">
          <w:rPr>
            <w:rFonts w:ascii="Arial" w:hAnsi="Arial" w:cs="Arial"/>
          </w:rPr>
          <w:t>la Ley</w:t>
        </w:r>
      </w:smartTag>
      <w:r w:rsidRPr="00DA6533">
        <w:rPr>
          <w:rFonts w:ascii="Arial" w:hAnsi="Arial" w:cs="Arial"/>
        </w:rPr>
        <w:t xml:space="preserve"> o una persona por él autorizada o instigada, que atente contra la dignidad humana y los derechos humanos, así como establecer los principios, lineamientos y </w:t>
      </w:r>
      <w:bookmarkStart w:id="0" w:name="_GoBack"/>
      <w:bookmarkEnd w:id="0"/>
      <w:r w:rsidRPr="00DA6533">
        <w:rPr>
          <w:rFonts w:ascii="Arial" w:hAnsi="Arial" w:cs="Arial"/>
        </w:rPr>
        <w:t xml:space="preserve">criterios que deban orientar la instrumentación de las políticas públicas para tal efecto. </w:t>
      </w:r>
    </w:p>
    <w:p w:rsidR="006B7A92" w:rsidRPr="00DA6533" w:rsidRDefault="006B7A92" w:rsidP="00883D9A">
      <w:pPr>
        <w:jc w:val="both"/>
        <w:rPr>
          <w:rFonts w:ascii="Arial" w:hAnsi="Arial" w:cs="Arial"/>
          <w:strike/>
        </w:rPr>
      </w:pPr>
    </w:p>
    <w:p w:rsidR="006B7A92" w:rsidRPr="00DA6533" w:rsidRDefault="006B7A92" w:rsidP="00883D9A">
      <w:pPr>
        <w:jc w:val="both"/>
        <w:rPr>
          <w:rFonts w:ascii="Arial" w:hAnsi="Arial" w:cs="Arial"/>
        </w:rPr>
      </w:pPr>
      <w:r w:rsidRPr="00DA6533">
        <w:rPr>
          <w:rFonts w:ascii="Arial" w:hAnsi="Arial" w:cs="Arial"/>
          <w:b/>
          <w:bCs/>
        </w:rPr>
        <w:t>Artículo 3.</w:t>
      </w:r>
      <w:r w:rsidRPr="00DA6533">
        <w:rPr>
          <w:rFonts w:ascii="Arial" w:hAnsi="Arial" w:cs="Arial"/>
        </w:rPr>
        <w:t xml:space="preserve"> Es obligación del Poder Ejecutivo, del Poder Judicial, de los Ayuntamientos, de los Centros que integran el Sistema Penitenciario de Reinserción Social en el Estado,  de las Procuradurías, de los Sistemas para el Desarrollo Integral de </w:t>
      </w:r>
      <w:smartTag w:uri="urn:schemas-microsoft-com:office:smarttags" w:element="PersonName">
        <w:smartTagPr>
          <w:attr w:name="ProductID" w:val="la Familia"/>
        </w:smartTagPr>
        <w:r w:rsidRPr="00DA6533">
          <w:rPr>
            <w:rFonts w:ascii="Arial" w:hAnsi="Arial" w:cs="Arial"/>
          </w:rPr>
          <w:t>la Familia</w:t>
        </w:r>
      </w:smartTag>
      <w:r w:rsidRPr="00DA6533">
        <w:rPr>
          <w:rFonts w:ascii="Arial" w:hAnsi="Arial" w:cs="Arial"/>
        </w:rPr>
        <w:t xml:space="preserve"> del Estado y de los Municipios, de las autoridades estatales y municipales que ejerzan funciones de procuración y administración de justicia, seguridad pública, custodia y tratamiento de detenidos, indiciados, procesados, sentenciados o menores de edad a quienes se atribuya o compruebe la realización de una conducta tipificada  como delito, así como de </w:t>
      </w:r>
      <w:smartTag w:uri="urn:schemas-microsoft-com:office:smarttags" w:element="PersonName">
        <w:smartTagPr>
          <w:attr w:name="ProductID" w:val="la Comisi￳n"/>
        </w:smartTagPr>
        <w:r w:rsidRPr="00DA6533">
          <w:rPr>
            <w:rFonts w:ascii="Arial" w:hAnsi="Arial" w:cs="Arial"/>
          </w:rPr>
          <w:t>la Comisión</w:t>
        </w:r>
      </w:smartTag>
      <w:r w:rsidRPr="00DA6533">
        <w:rPr>
          <w:rFonts w:ascii="Arial" w:hAnsi="Arial" w:cs="Arial"/>
        </w:rPr>
        <w:t xml:space="preserve"> de Derechos Humanos del Estado, de </w:t>
      </w:r>
      <w:smartTag w:uri="urn:schemas-microsoft-com:office:smarttags" w:element="PersonName">
        <w:smartTagPr>
          <w:attr w:name="ProductID" w:val="la Secretar￭a"/>
        </w:smartTagPr>
        <w:r w:rsidRPr="00DA6533">
          <w:rPr>
            <w:rFonts w:ascii="Arial" w:hAnsi="Arial" w:cs="Arial"/>
          </w:rPr>
          <w:t>la Secretaría</w:t>
        </w:r>
      </w:smartTag>
      <w:r w:rsidRPr="00DA6533">
        <w:rPr>
          <w:rFonts w:ascii="Arial" w:hAnsi="Arial" w:cs="Arial"/>
        </w:rPr>
        <w:t xml:space="preserve"> de Educación Pública y de los medios de comunicación oficiales, implementar los programas y medidas necesarias para prevenir, sancionar y eliminar la tortura y el abuso de autoridad por uso excesivo de la fuerza y garantizar el respeto a los derechos humanos de toda persona sujeta a detención o intervención policial, reconocidos en </w:t>
      </w:r>
      <w:smartTag w:uri="urn:schemas-microsoft-com:office:smarttags" w:element="PersonName">
        <w:smartTagPr>
          <w:attr w:name="ProductID" w:val="la Constituci￳n Pol￭tica"/>
        </w:smartTagPr>
        <w:r w:rsidRPr="00DA6533">
          <w:rPr>
            <w:rFonts w:ascii="Arial" w:hAnsi="Arial" w:cs="Arial"/>
          </w:rPr>
          <w:t>la Constitución Política</w:t>
        </w:r>
      </w:smartTag>
      <w:r w:rsidRPr="00DA6533">
        <w:rPr>
          <w:rFonts w:ascii="Arial" w:hAnsi="Arial" w:cs="Arial"/>
        </w:rPr>
        <w:t xml:space="preserve"> de los Estados Unidos Mexicanos, en la de </w:t>
      </w:r>
      <w:smartTag w:uri="urn:schemas-microsoft-com:office:smarttags" w:element="PersonName">
        <w:smartTagPr>
          <w:attr w:name="ProductID" w:val="la Constituci￳n Pol￭tica"/>
        </w:smartTagPr>
        <w:r w:rsidRPr="00DA6533">
          <w:rPr>
            <w:rFonts w:ascii="Arial" w:hAnsi="Arial" w:cs="Arial"/>
          </w:rPr>
          <w:t>la Constitución Política</w:t>
        </w:r>
      </w:smartTag>
      <w:r w:rsidRPr="00DA6533">
        <w:rPr>
          <w:rFonts w:ascii="Arial" w:hAnsi="Arial" w:cs="Arial"/>
        </w:rPr>
        <w:t xml:space="preserve"> del Estado Libre y Soberano de Hidalgo, en los Tratados, Convenciones y Convenios Internacionales suscritos y ratificados por México, en la presente y demás leyes vigentes, quienes deberán adoptar las acciones y medidas de política pública que estén a su alcance, para tal efecto. </w:t>
      </w:r>
    </w:p>
    <w:p w:rsidR="006B7A92" w:rsidRPr="00DA6533" w:rsidRDefault="006B7A92" w:rsidP="00883D9A">
      <w:pPr>
        <w:jc w:val="both"/>
        <w:rPr>
          <w:rFonts w:ascii="Arial" w:hAnsi="Arial" w:cs="Arial"/>
          <w:strike/>
        </w:rPr>
      </w:pPr>
    </w:p>
    <w:p w:rsidR="006B7A92" w:rsidRPr="00DA6533" w:rsidRDefault="006B7A92" w:rsidP="00883D9A">
      <w:pPr>
        <w:pStyle w:val="Default"/>
        <w:jc w:val="both"/>
        <w:rPr>
          <w:color w:val="auto"/>
          <w:sz w:val="20"/>
          <w:szCs w:val="20"/>
        </w:rPr>
      </w:pPr>
      <w:r w:rsidRPr="00DA6533">
        <w:rPr>
          <w:b/>
          <w:bCs/>
          <w:color w:val="auto"/>
          <w:sz w:val="20"/>
          <w:szCs w:val="20"/>
        </w:rPr>
        <w:t xml:space="preserve">Artículo 4. </w:t>
      </w:r>
      <w:r w:rsidRPr="00DA6533">
        <w:rPr>
          <w:color w:val="auto"/>
          <w:sz w:val="20"/>
          <w:szCs w:val="20"/>
        </w:rPr>
        <w:t xml:space="preserve">Para los efectos de la presente Ley, se entiende por: </w:t>
      </w:r>
    </w:p>
    <w:p w:rsidR="006B7A92" w:rsidRPr="00DA6533" w:rsidRDefault="006B7A92" w:rsidP="00883D9A">
      <w:pPr>
        <w:pStyle w:val="Default"/>
        <w:jc w:val="both"/>
        <w:rPr>
          <w:color w:val="auto"/>
          <w:sz w:val="20"/>
          <w:szCs w:val="20"/>
        </w:rPr>
      </w:pPr>
    </w:p>
    <w:p w:rsidR="006B7A92" w:rsidRPr="00DA6533" w:rsidRDefault="006B7A92" w:rsidP="00883D9A">
      <w:pPr>
        <w:pStyle w:val="Default"/>
        <w:ind w:left="705" w:hanging="705"/>
        <w:jc w:val="both"/>
        <w:rPr>
          <w:b/>
          <w:bCs/>
          <w:color w:val="auto"/>
          <w:sz w:val="20"/>
          <w:szCs w:val="20"/>
        </w:rPr>
      </w:pPr>
      <w:r>
        <w:rPr>
          <w:b/>
          <w:color w:val="auto"/>
          <w:sz w:val="20"/>
          <w:szCs w:val="20"/>
          <w:lang w:eastAsia="es-MX"/>
        </w:rPr>
        <w:t>I.-</w:t>
      </w:r>
      <w:r>
        <w:rPr>
          <w:b/>
          <w:color w:val="auto"/>
          <w:sz w:val="20"/>
          <w:szCs w:val="20"/>
          <w:lang w:eastAsia="es-MX"/>
        </w:rPr>
        <w:tab/>
      </w:r>
      <w:r w:rsidRPr="00DA6533">
        <w:rPr>
          <w:b/>
          <w:color w:val="auto"/>
          <w:sz w:val="20"/>
          <w:szCs w:val="20"/>
          <w:lang w:val="es-MX" w:eastAsia="es-MX"/>
        </w:rPr>
        <w:t xml:space="preserve">Dictamen Médico/Psicológico Especializado para Casos de Posible Tortura y/o Uso Excesivo de </w:t>
      </w:r>
      <w:smartTag w:uri="urn:schemas-microsoft-com:office:smarttags" w:element="PersonName">
        <w:smartTagPr>
          <w:attr w:name="ProductID" w:val="la Fuerza"/>
        </w:smartTagPr>
        <w:r w:rsidRPr="00DA6533">
          <w:rPr>
            <w:b/>
            <w:color w:val="auto"/>
            <w:sz w:val="20"/>
            <w:szCs w:val="20"/>
            <w:lang w:val="es-MX" w:eastAsia="es-MX"/>
          </w:rPr>
          <w:t>la Fuerza</w:t>
        </w:r>
      </w:smartTag>
      <w:r w:rsidRPr="00DA6533">
        <w:rPr>
          <w:b/>
          <w:color w:val="auto"/>
          <w:sz w:val="20"/>
          <w:szCs w:val="20"/>
          <w:lang w:val="es-MX" w:eastAsia="es-MX"/>
        </w:rPr>
        <w:t xml:space="preserve">: </w:t>
      </w:r>
      <w:r w:rsidRPr="00DA6533">
        <w:rPr>
          <w:color w:val="auto"/>
          <w:sz w:val="20"/>
          <w:szCs w:val="20"/>
          <w:lang w:val="es-MX" w:eastAsia="es-MX"/>
        </w:rPr>
        <w:t>Documento suscrito por peritos médicos oficiales, debidamente certificados por las instancias competentes, a través del cual se rinde al Ministerio Público el resultado del examen médico/psicológico que se practique a cualquier persona que se argumente que fue víctima de tortura o abuso de autoridad por uso excesivo de la fuerza, a efecto de documentar y correlacionar, en su caso, sus manifestaciones con los hallazgos físicos y/o psicológicos a consecuencia de estos hechos;</w:t>
      </w:r>
    </w:p>
    <w:p w:rsidR="006B7A92" w:rsidRPr="00DA6533" w:rsidRDefault="006B7A92" w:rsidP="00883D9A">
      <w:pPr>
        <w:pStyle w:val="Default"/>
        <w:jc w:val="both"/>
        <w:rPr>
          <w:b/>
          <w:bCs/>
          <w:color w:val="auto"/>
          <w:sz w:val="20"/>
          <w:szCs w:val="20"/>
        </w:rPr>
      </w:pPr>
    </w:p>
    <w:p w:rsidR="006B7A92" w:rsidRPr="00DA6533" w:rsidRDefault="006B7A92" w:rsidP="00883D9A">
      <w:pPr>
        <w:pStyle w:val="Default"/>
        <w:jc w:val="both"/>
        <w:rPr>
          <w:b/>
          <w:bCs/>
          <w:color w:val="auto"/>
          <w:sz w:val="20"/>
          <w:szCs w:val="20"/>
        </w:rPr>
      </w:pPr>
      <w:r>
        <w:rPr>
          <w:b/>
          <w:bCs/>
          <w:color w:val="auto"/>
          <w:sz w:val="20"/>
          <w:szCs w:val="20"/>
        </w:rPr>
        <w:t>II.-</w:t>
      </w:r>
      <w:r>
        <w:rPr>
          <w:b/>
          <w:bCs/>
          <w:color w:val="auto"/>
          <w:sz w:val="20"/>
          <w:szCs w:val="20"/>
        </w:rPr>
        <w:tab/>
      </w:r>
      <w:r w:rsidRPr="00DA6533">
        <w:rPr>
          <w:b/>
          <w:bCs/>
          <w:color w:val="auto"/>
          <w:sz w:val="20"/>
          <w:szCs w:val="20"/>
        </w:rPr>
        <w:t xml:space="preserve">Estado: </w:t>
      </w:r>
      <w:r w:rsidRPr="00DA6533">
        <w:rPr>
          <w:bCs/>
          <w:color w:val="auto"/>
          <w:sz w:val="20"/>
          <w:szCs w:val="20"/>
        </w:rPr>
        <w:t>Estado de Hidalgo;</w:t>
      </w:r>
      <w:r w:rsidRPr="00DA6533">
        <w:rPr>
          <w:b/>
          <w:bCs/>
          <w:color w:val="auto"/>
          <w:sz w:val="20"/>
          <w:szCs w:val="20"/>
        </w:rPr>
        <w:t xml:space="preserve"> </w:t>
      </w:r>
    </w:p>
    <w:p w:rsidR="006B7A92" w:rsidRPr="00DA6533" w:rsidRDefault="006B7A92" w:rsidP="00883D9A">
      <w:pPr>
        <w:pStyle w:val="Prrafodelista"/>
        <w:rPr>
          <w:rFonts w:ascii="Arial" w:hAnsi="Arial" w:cs="Arial"/>
          <w:b/>
          <w:bCs/>
        </w:rPr>
      </w:pPr>
    </w:p>
    <w:p w:rsidR="006B7A92" w:rsidRPr="00DA6533" w:rsidRDefault="006B7A92" w:rsidP="00883D9A">
      <w:pPr>
        <w:pStyle w:val="Default"/>
        <w:ind w:left="705" w:hanging="705"/>
        <w:jc w:val="both"/>
        <w:rPr>
          <w:b/>
          <w:bCs/>
          <w:sz w:val="20"/>
          <w:szCs w:val="20"/>
        </w:rPr>
      </w:pPr>
      <w:r>
        <w:rPr>
          <w:b/>
          <w:bCs/>
          <w:color w:val="auto"/>
          <w:sz w:val="20"/>
          <w:szCs w:val="20"/>
        </w:rPr>
        <w:t>III.-</w:t>
      </w:r>
      <w:r>
        <w:rPr>
          <w:b/>
          <w:bCs/>
          <w:color w:val="auto"/>
          <w:sz w:val="20"/>
          <w:szCs w:val="20"/>
        </w:rPr>
        <w:tab/>
      </w:r>
      <w:r w:rsidRPr="00DA6533">
        <w:rPr>
          <w:b/>
          <w:bCs/>
          <w:color w:val="auto"/>
          <w:sz w:val="20"/>
          <w:szCs w:val="20"/>
        </w:rPr>
        <w:t>Funcionarios encargados de aplicar y hacer cumplir la ley:</w:t>
      </w:r>
      <w:r w:rsidRPr="00DA6533">
        <w:rPr>
          <w:bCs/>
          <w:color w:val="auto"/>
          <w:sz w:val="20"/>
          <w:szCs w:val="20"/>
        </w:rPr>
        <w:t xml:space="preserve"> Toda persona facultada para sancionar delitos, así como toda persona que ejerce facultades para realizar u ordenar arrestos, detenciones, investigación, persecución y otros similares por la comisión de un delito</w:t>
      </w:r>
      <w:r w:rsidRPr="00DA6533">
        <w:rPr>
          <w:b/>
          <w:bCs/>
          <w:color w:val="auto"/>
          <w:sz w:val="20"/>
          <w:szCs w:val="20"/>
        </w:rPr>
        <w:t xml:space="preserve"> </w:t>
      </w:r>
      <w:r w:rsidRPr="00DA6533">
        <w:rPr>
          <w:bCs/>
          <w:color w:val="auto"/>
          <w:sz w:val="20"/>
          <w:szCs w:val="20"/>
        </w:rPr>
        <w:t>o</w:t>
      </w:r>
      <w:r w:rsidRPr="00DA6533">
        <w:rPr>
          <w:color w:val="auto"/>
          <w:sz w:val="20"/>
          <w:szCs w:val="20"/>
          <w:lang w:val="es-MX" w:eastAsia="es-MX"/>
        </w:rPr>
        <w:t xml:space="preserve"> faltas administrativas;</w:t>
      </w:r>
    </w:p>
    <w:p w:rsidR="006B7A92" w:rsidRPr="00DA6533" w:rsidRDefault="006B7A92" w:rsidP="00883D9A">
      <w:pPr>
        <w:pStyle w:val="Default"/>
        <w:jc w:val="both"/>
        <w:rPr>
          <w:b/>
          <w:bCs/>
          <w:color w:val="auto"/>
          <w:sz w:val="20"/>
          <w:szCs w:val="20"/>
        </w:rPr>
      </w:pPr>
    </w:p>
    <w:p w:rsidR="006B7A92" w:rsidRPr="00DA6533" w:rsidRDefault="006B7A92" w:rsidP="00883D9A">
      <w:pPr>
        <w:pStyle w:val="Default"/>
        <w:ind w:left="705" w:hanging="705"/>
        <w:jc w:val="both"/>
        <w:rPr>
          <w:b/>
          <w:bCs/>
          <w:color w:val="auto"/>
          <w:sz w:val="20"/>
          <w:szCs w:val="20"/>
        </w:rPr>
      </w:pPr>
      <w:r>
        <w:rPr>
          <w:b/>
          <w:bCs/>
          <w:color w:val="auto"/>
          <w:sz w:val="20"/>
          <w:szCs w:val="20"/>
        </w:rPr>
        <w:t>IV.-</w:t>
      </w:r>
      <w:r>
        <w:rPr>
          <w:b/>
          <w:bCs/>
          <w:color w:val="auto"/>
          <w:sz w:val="20"/>
          <w:szCs w:val="20"/>
        </w:rPr>
        <w:tab/>
      </w:r>
      <w:r w:rsidRPr="00DA6533">
        <w:rPr>
          <w:b/>
          <w:bCs/>
          <w:color w:val="auto"/>
          <w:sz w:val="20"/>
          <w:szCs w:val="20"/>
        </w:rPr>
        <w:t xml:space="preserve">Ley: </w:t>
      </w:r>
      <w:r w:rsidRPr="00DA6533">
        <w:rPr>
          <w:bCs/>
          <w:color w:val="auto"/>
          <w:sz w:val="20"/>
          <w:szCs w:val="20"/>
        </w:rPr>
        <w:t xml:space="preserve">Ley para Prevenir, Sancionar y Eliminar </w:t>
      </w:r>
      <w:smartTag w:uri="urn:schemas-microsoft-com:office:smarttags" w:element="PersonName">
        <w:smartTagPr>
          <w:attr w:name="ProductID" w:val="la Tortura"/>
        </w:smartTagPr>
        <w:r w:rsidRPr="00DA6533">
          <w:rPr>
            <w:bCs/>
            <w:color w:val="auto"/>
            <w:sz w:val="20"/>
            <w:szCs w:val="20"/>
          </w:rPr>
          <w:t>la Tortura</w:t>
        </w:r>
      </w:smartTag>
      <w:r w:rsidRPr="00DA6533">
        <w:rPr>
          <w:bCs/>
          <w:color w:val="auto"/>
          <w:sz w:val="20"/>
          <w:szCs w:val="20"/>
        </w:rPr>
        <w:t xml:space="preserve"> y el Uso Excesivo de </w:t>
      </w:r>
      <w:smartTag w:uri="urn:schemas-microsoft-com:office:smarttags" w:element="PersonName">
        <w:smartTagPr>
          <w:attr w:name="ProductID" w:val="la Fuerza"/>
        </w:smartTagPr>
        <w:r w:rsidRPr="00DA6533">
          <w:rPr>
            <w:bCs/>
            <w:color w:val="auto"/>
            <w:sz w:val="20"/>
            <w:szCs w:val="20"/>
          </w:rPr>
          <w:t>la Fuerza</w:t>
        </w:r>
      </w:smartTag>
      <w:r w:rsidRPr="00DA6533">
        <w:rPr>
          <w:bCs/>
          <w:color w:val="auto"/>
          <w:sz w:val="20"/>
          <w:szCs w:val="20"/>
        </w:rPr>
        <w:t xml:space="preserve"> por Funcionarios Encargados de Hacer Cumplir </w:t>
      </w:r>
      <w:smartTag w:uri="urn:schemas-microsoft-com:office:smarttags" w:element="PersonName">
        <w:smartTagPr>
          <w:attr w:name="ProductID" w:val="la Ley"/>
        </w:smartTagPr>
        <w:r w:rsidRPr="00DA6533">
          <w:rPr>
            <w:bCs/>
            <w:color w:val="auto"/>
            <w:sz w:val="20"/>
            <w:szCs w:val="20"/>
          </w:rPr>
          <w:t>la Ley</w:t>
        </w:r>
      </w:smartTag>
      <w:r w:rsidRPr="00DA6533">
        <w:rPr>
          <w:bCs/>
          <w:color w:val="auto"/>
          <w:sz w:val="20"/>
          <w:szCs w:val="20"/>
        </w:rPr>
        <w:t xml:space="preserve"> en el Estado de Hidalgo;</w:t>
      </w:r>
    </w:p>
    <w:p w:rsidR="006B7A92" w:rsidRPr="00DA6533" w:rsidRDefault="006B7A92" w:rsidP="00883D9A">
      <w:pPr>
        <w:pStyle w:val="Default"/>
        <w:jc w:val="both"/>
        <w:rPr>
          <w:b/>
          <w:bCs/>
          <w:color w:val="auto"/>
          <w:sz w:val="20"/>
          <w:szCs w:val="20"/>
        </w:rPr>
      </w:pPr>
    </w:p>
    <w:p w:rsidR="006B7A92" w:rsidRPr="00DA6533" w:rsidRDefault="006B7A92" w:rsidP="00883D9A">
      <w:pPr>
        <w:autoSpaceDE w:val="0"/>
        <w:autoSpaceDN w:val="0"/>
        <w:adjustRightInd w:val="0"/>
        <w:ind w:left="705" w:hanging="705"/>
        <w:jc w:val="both"/>
        <w:rPr>
          <w:rFonts w:ascii="Arial" w:hAnsi="Arial" w:cs="Arial"/>
        </w:rPr>
      </w:pPr>
      <w:r>
        <w:rPr>
          <w:rFonts w:ascii="Arial" w:hAnsi="Arial" w:cs="Arial"/>
          <w:b/>
          <w:lang w:val="es-ES"/>
        </w:rPr>
        <w:t>V.-</w:t>
      </w:r>
      <w:r>
        <w:rPr>
          <w:rFonts w:ascii="Arial" w:hAnsi="Arial" w:cs="Arial"/>
          <w:b/>
          <w:lang w:val="es-ES"/>
        </w:rPr>
        <w:tab/>
      </w:r>
      <w:r w:rsidRPr="00DA6533">
        <w:rPr>
          <w:rFonts w:ascii="Arial" w:hAnsi="Arial" w:cs="Arial"/>
          <w:b/>
        </w:rPr>
        <w:t>Servidor Público</w:t>
      </w:r>
      <w:r w:rsidRPr="00DA6533">
        <w:rPr>
          <w:rFonts w:ascii="Arial" w:hAnsi="Arial" w:cs="Arial"/>
        </w:rPr>
        <w:t>: L</w:t>
      </w:r>
      <w:r w:rsidRPr="00DA6533">
        <w:rPr>
          <w:rFonts w:ascii="Arial" w:hAnsi="Arial" w:cs="Arial"/>
          <w:bCs/>
        </w:rPr>
        <w:t xml:space="preserve">os señalados en el artículo 149 de </w:t>
      </w:r>
      <w:smartTag w:uri="urn:schemas-microsoft-com:office:smarttags" w:element="PersonName">
        <w:smartTagPr>
          <w:attr w:name="ProductID" w:val="la Constituci￳n Pol￭tica"/>
        </w:smartTagPr>
        <w:r w:rsidRPr="00DA6533">
          <w:rPr>
            <w:rFonts w:ascii="Arial" w:hAnsi="Arial" w:cs="Arial"/>
            <w:bCs/>
          </w:rPr>
          <w:t>la Constitución Política</w:t>
        </w:r>
      </w:smartTag>
      <w:r w:rsidRPr="00DA6533">
        <w:rPr>
          <w:rFonts w:ascii="Arial" w:hAnsi="Arial" w:cs="Arial"/>
          <w:bCs/>
        </w:rPr>
        <w:t xml:space="preserve"> del Estado de Hidalgo;</w:t>
      </w:r>
      <w:r w:rsidRPr="00DA6533">
        <w:rPr>
          <w:rFonts w:ascii="Arial" w:hAnsi="Arial" w:cs="Arial"/>
        </w:rPr>
        <w:t xml:space="preserve"> </w:t>
      </w:r>
    </w:p>
    <w:p w:rsidR="006B7A92" w:rsidRPr="00DA6533" w:rsidRDefault="006B7A92" w:rsidP="00883D9A">
      <w:pPr>
        <w:autoSpaceDE w:val="0"/>
        <w:autoSpaceDN w:val="0"/>
        <w:adjustRightInd w:val="0"/>
        <w:jc w:val="both"/>
        <w:rPr>
          <w:rFonts w:ascii="Arial" w:hAnsi="Arial" w:cs="Arial"/>
        </w:rPr>
      </w:pPr>
    </w:p>
    <w:p w:rsidR="006B7A92" w:rsidRPr="00DA6533" w:rsidRDefault="006B7A92" w:rsidP="00883D9A">
      <w:pPr>
        <w:pStyle w:val="Default"/>
        <w:ind w:left="705" w:hanging="705"/>
        <w:jc w:val="both"/>
        <w:rPr>
          <w:color w:val="auto"/>
          <w:sz w:val="20"/>
          <w:szCs w:val="20"/>
        </w:rPr>
      </w:pPr>
      <w:r>
        <w:rPr>
          <w:b/>
          <w:bCs/>
          <w:color w:val="auto"/>
          <w:sz w:val="20"/>
          <w:szCs w:val="20"/>
          <w:lang w:val="es-ES_tradnl"/>
        </w:rPr>
        <w:t>VI.-</w:t>
      </w:r>
      <w:r>
        <w:rPr>
          <w:b/>
          <w:bCs/>
          <w:color w:val="auto"/>
          <w:sz w:val="20"/>
          <w:szCs w:val="20"/>
          <w:lang w:val="es-ES_tradnl"/>
        </w:rPr>
        <w:tab/>
      </w:r>
      <w:r w:rsidRPr="00DA6533">
        <w:rPr>
          <w:b/>
          <w:bCs/>
          <w:color w:val="auto"/>
          <w:sz w:val="20"/>
          <w:szCs w:val="20"/>
        </w:rPr>
        <w:t>Políticas Públicas:</w:t>
      </w:r>
      <w:r w:rsidRPr="00DA6533">
        <w:rPr>
          <w:bCs/>
          <w:color w:val="auto"/>
          <w:sz w:val="20"/>
          <w:szCs w:val="20"/>
        </w:rPr>
        <w:t xml:space="preserve"> Conjunto de acciones y medidas gubernamentales, para dar respuesta a las demandas de la sociedad en un rubro de vulnerabilidad que requiere ser reforzado y que involucra estrategias de identificación y planteamiento de la problemática, definición de objetivos, metas y soluciones y su implementación; y</w:t>
      </w:r>
    </w:p>
    <w:p w:rsidR="006B7A92" w:rsidRPr="00DA6533" w:rsidRDefault="006B7A92" w:rsidP="00883D9A">
      <w:pPr>
        <w:pStyle w:val="Default"/>
        <w:jc w:val="both"/>
        <w:rPr>
          <w:color w:val="auto"/>
          <w:sz w:val="20"/>
          <w:szCs w:val="20"/>
        </w:rPr>
      </w:pPr>
    </w:p>
    <w:p w:rsidR="006B7A92" w:rsidRPr="00DA6533" w:rsidRDefault="006B7A92" w:rsidP="00883D9A">
      <w:pPr>
        <w:pStyle w:val="Default"/>
        <w:ind w:left="705" w:hanging="705"/>
        <w:jc w:val="both"/>
        <w:rPr>
          <w:color w:val="auto"/>
          <w:sz w:val="20"/>
          <w:szCs w:val="20"/>
        </w:rPr>
      </w:pPr>
      <w:r>
        <w:rPr>
          <w:b/>
          <w:color w:val="auto"/>
          <w:sz w:val="20"/>
          <w:szCs w:val="20"/>
        </w:rPr>
        <w:t>VII.-</w:t>
      </w:r>
      <w:r>
        <w:rPr>
          <w:b/>
          <w:color w:val="auto"/>
          <w:sz w:val="20"/>
          <w:szCs w:val="20"/>
        </w:rPr>
        <w:tab/>
      </w:r>
      <w:r w:rsidRPr="00DA6533">
        <w:rPr>
          <w:b/>
          <w:color w:val="auto"/>
          <w:sz w:val="20"/>
          <w:szCs w:val="20"/>
        </w:rPr>
        <w:t>Procuraduría General de Justicia</w:t>
      </w:r>
      <w:r w:rsidRPr="00DA6533">
        <w:rPr>
          <w:color w:val="auto"/>
          <w:sz w:val="20"/>
          <w:szCs w:val="20"/>
        </w:rPr>
        <w:t>: Procuraduría General de Justicia del Estado de Hidalgo.</w:t>
      </w:r>
    </w:p>
    <w:p w:rsidR="006B7A92" w:rsidRPr="00DA6533" w:rsidRDefault="006B7A92" w:rsidP="00883D9A">
      <w:pPr>
        <w:pStyle w:val="NormalTahoma"/>
        <w:ind w:firstLine="851"/>
        <w:rPr>
          <w:rFonts w:ascii="Arial" w:hAnsi="Arial" w:cs="Arial"/>
          <w:b w:val="0"/>
          <w:bCs w:val="0"/>
          <w:sz w:val="20"/>
          <w:szCs w:val="20"/>
          <w:lang w:val="es-ES"/>
        </w:rPr>
      </w:pPr>
    </w:p>
    <w:p w:rsidR="006B7A92" w:rsidRPr="00DA6533" w:rsidRDefault="006B7A92" w:rsidP="00883D9A">
      <w:pPr>
        <w:pStyle w:val="Default"/>
        <w:jc w:val="center"/>
        <w:rPr>
          <w:b/>
          <w:color w:val="auto"/>
          <w:sz w:val="20"/>
          <w:szCs w:val="20"/>
        </w:rPr>
      </w:pPr>
    </w:p>
    <w:p w:rsidR="006B7A92" w:rsidRPr="00DA6533" w:rsidRDefault="006B7A92" w:rsidP="00883D9A">
      <w:pPr>
        <w:pStyle w:val="Default"/>
        <w:jc w:val="center"/>
        <w:rPr>
          <w:b/>
          <w:color w:val="auto"/>
          <w:sz w:val="20"/>
          <w:szCs w:val="20"/>
        </w:rPr>
      </w:pPr>
      <w:r w:rsidRPr="00DA6533">
        <w:rPr>
          <w:b/>
          <w:color w:val="auto"/>
          <w:sz w:val="20"/>
          <w:szCs w:val="20"/>
        </w:rPr>
        <w:t>CAPÍTULO II.</w:t>
      </w:r>
    </w:p>
    <w:p w:rsidR="006B7A92" w:rsidRDefault="006B7A92" w:rsidP="00883D9A">
      <w:pPr>
        <w:pStyle w:val="Default"/>
        <w:jc w:val="center"/>
        <w:rPr>
          <w:b/>
          <w:color w:val="auto"/>
          <w:sz w:val="20"/>
          <w:szCs w:val="20"/>
        </w:rPr>
      </w:pPr>
      <w:r w:rsidRPr="00DA6533">
        <w:rPr>
          <w:b/>
          <w:color w:val="auto"/>
          <w:sz w:val="20"/>
          <w:szCs w:val="20"/>
        </w:rPr>
        <w:lastRenderedPageBreak/>
        <w:t xml:space="preserve">DE </w:t>
      </w:r>
      <w:smartTag w:uri="urn:schemas-microsoft-com:office:smarttags" w:element="PersonName">
        <w:smartTagPr>
          <w:attr w:name="ProductID" w:val="LA  TORTURA Y"/>
        </w:smartTagPr>
        <w:r w:rsidRPr="00DA6533">
          <w:rPr>
            <w:b/>
            <w:color w:val="auto"/>
            <w:sz w:val="20"/>
            <w:szCs w:val="20"/>
          </w:rPr>
          <w:t>LA  TORTURA Y</w:t>
        </w:r>
      </w:smartTag>
      <w:r w:rsidRPr="00DA6533">
        <w:rPr>
          <w:b/>
          <w:color w:val="auto"/>
          <w:sz w:val="20"/>
          <w:szCs w:val="20"/>
        </w:rPr>
        <w:t xml:space="preserve"> EL ABUSO DE AUTORIDAD POR USO EXCESIVO</w:t>
      </w:r>
    </w:p>
    <w:p w:rsidR="006B7A92" w:rsidRPr="00DA6533" w:rsidRDefault="006B7A92" w:rsidP="00883D9A">
      <w:pPr>
        <w:pStyle w:val="Default"/>
        <w:jc w:val="center"/>
        <w:rPr>
          <w:b/>
          <w:color w:val="auto"/>
          <w:sz w:val="20"/>
          <w:szCs w:val="20"/>
        </w:rPr>
      </w:pPr>
      <w:r w:rsidRPr="00DA6533">
        <w:rPr>
          <w:b/>
          <w:color w:val="auto"/>
          <w:sz w:val="20"/>
          <w:szCs w:val="20"/>
        </w:rPr>
        <w:t xml:space="preserve"> DE </w:t>
      </w:r>
      <w:smartTag w:uri="urn:schemas-microsoft-com:office:smarttags" w:element="PersonName">
        <w:smartTagPr>
          <w:attr w:name="ProductID" w:val="la Fuerza."/>
        </w:smartTagPr>
        <w:r w:rsidRPr="00DA6533">
          <w:rPr>
            <w:b/>
            <w:color w:val="auto"/>
            <w:sz w:val="20"/>
            <w:szCs w:val="20"/>
          </w:rPr>
          <w:t>LA FUERZA.</w:t>
        </w:r>
      </w:smartTag>
    </w:p>
    <w:p w:rsidR="006B7A92" w:rsidRPr="00DA6533" w:rsidRDefault="006B7A92" w:rsidP="00883D9A">
      <w:pPr>
        <w:autoSpaceDE w:val="0"/>
        <w:autoSpaceDN w:val="0"/>
        <w:adjustRightInd w:val="0"/>
        <w:jc w:val="both"/>
        <w:rPr>
          <w:rFonts w:ascii="Arial" w:hAnsi="Arial" w:cs="Arial"/>
          <w:b/>
          <w:bCs/>
        </w:rPr>
      </w:pPr>
    </w:p>
    <w:p w:rsidR="006B7A92" w:rsidRPr="00DA6533" w:rsidRDefault="006B7A92" w:rsidP="00883D9A">
      <w:pPr>
        <w:autoSpaceDE w:val="0"/>
        <w:autoSpaceDN w:val="0"/>
        <w:adjustRightInd w:val="0"/>
        <w:jc w:val="both"/>
        <w:rPr>
          <w:rFonts w:ascii="Arial" w:hAnsi="Arial" w:cs="Arial"/>
        </w:rPr>
      </w:pPr>
      <w:r w:rsidRPr="00DA6533">
        <w:rPr>
          <w:rFonts w:ascii="Arial" w:hAnsi="Arial" w:cs="Arial"/>
          <w:b/>
          <w:bCs/>
        </w:rPr>
        <w:t xml:space="preserve">Artículo 5. </w:t>
      </w:r>
      <w:r w:rsidRPr="00DA6533">
        <w:rPr>
          <w:rFonts w:ascii="Arial" w:hAnsi="Arial" w:cs="Arial"/>
        </w:rPr>
        <w:t xml:space="preserve">Para los efectos de esta Ley, se considera que existe </w:t>
      </w:r>
      <w:r w:rsidRPr="00DA6533">
        <w:rPr>
          <w:rFonts w:ascii="Arial" w:hAnsi="Arial" w:cs="Arial"/>
          <w:bCs/>
        </w:rPr>
        <w:t xml:space="preserve">tortura, cuando un </w:t>
      </w:r>
      <w:r w:rsidRPr="00DA6533">
        <w:rPr>
          <w:rFonts w:ascii="Arial" w:hAnsi="Arial" w:cs="Arial"/>
        </w:rPr>
        <w:t xml:space="preserve">servidor público o funcionario encargado de aplicar y hacer cumplir </w:t>
      </w:r>
      <w:smartTag w:uri="urn:schemas-microsoft-com:office:smarttags" w:element="PersonName">
        <w:smartTagPr>
          <w:attr w:name="ProductID" w:val="la Ley"/>
        </w:smartTagPr>
        <w:r w:rsidRPr="00DA6533">
          <w:rPr>
            <w:rFonts w:ascii="Arial" w:hAnsi="Arial" w:cs="Arial"/>
          </w:rPr>
          <w:t>la Ley</w:t>
        </w:r>
      </w:smartTag>
      <w:r w:rsidRPr="00DA6533">
        <w:rPr>
          <w:rFonts w:ascii="Arial" w:hAnsi="Arial" w:cs="Arial"/>
        </w:rPr>
        <w:t xml:space="preserve">, actuando con ese carácter o aduciendo su cargo, por sí o a través de un tercero, </w:t>
      </w:r>
      <w:r w:rsidRPr="00DA6533">
        <w:rPr>
          <w:rFonts w:ascii="Arial" w:hAnsi="Arial" w:cs="Arial"/>
          <w:bCs/>
        </w:rPr>
        <w:t>ordene, instigue o induzca para infligir</w:t>
      </w:r>
      <w:r w:rsidRPr="00DA6533">
        <w:rPr>
          <w:rFonts w:ascii="Arial" w:hAnsi="Arial" w:cs="Arial"/>
        </w:rPr>
        <w:t xml:space="preserve"> intencionalmente a una persona a quien se atribuya o compruebe la realización de una conducta tipificada como delito:</w:t>
      </w:r>
    </w:p>
    <w:p w:rsidR="006B7A92" w:rsidRPr="00DA6533" w:rsidRDefault="006B7A92" w:rsidP="00883D9A">
      <w:pPr>
        <w:autoSpaceDE w:val="0"/>
        <w:autoSpaceDN w:val="0"/>
        <w:adjustRightInd w:val="0"/>
        <w:jc w:val="both"/>
        <w:rPr>
          <w:rFonts w:ascii="Arial" w:hAnsi="Arial" w:cs="Arial"/>
        </w:rPr>
      </w:pPr>
    </w:p>
    <w:p w:rsidR="006B7A92" w:rsidRPr="00DA6533" w:rsidRDefault="006B7A92" w:rsidP="00883D9A">
      <w:pPr>
        <w:autoSpaceDE w:val="0"/>
        <w:autoSpaceDN w:val="0"/>
        <w:adjustRightInd w:val="0"/>
        <w:ind w:left="705" w:hanging="705"/>
        <w:jc w:val="both"/>
        <w:rPr>
          <w:rFonts w:ascii="Arial" w:hAnsi="Arial" w:cs="Arial"/>
        </w:rPr>
      </w:pPr>
      <w:r>
        <w:rPr>
          <w:rFonts w:ascii="Arial" w:hAnsi="Arial" w:cs="Arial"/>
          <w:b/>
        </w:rPr>
        <w:t>I.-</w:t>
      </w:r>
      <w:r>
        <w:rPr>
          <w:rFonts w:ascii="Arial" w:hAnsi="Arial" w:cs="Arial"/>
          <w:b/>
        </w:rPr>
        <w:tab/>
      </w:r>
      <w:r w:rsidRPr="00DA6533">
        <w:rPr>
          <w:rFonts w:ascii="Arial" w:hAnsi="Arial" w:cs="Arial"/>
        </w:rPr>
        <w:t>Dolores y sufrimientos graves, físicos o mentales, con el fin de obtener de ésta o de un tercero, información o una confesión, o castigarla por un acto u omisión que haya realizado o sospeche que haya cometido;</w:t>
      </w:r>
    </w:p>
    <w:p w:rsidR="006B7A92" w:rsidRPr="00DA6533" w:rsidRDefault="006B7A92" w:rsidP="00883D9A">
      <w:pPr>
        <w:autoSpaceDE w:val="0"/>
        <w:autoSpaceDN w:val="0"/>
        <w:adjustRightInd w:val="0"/>
        <w:jc w:val="both"/>
        <w:rPr>
          <w:rFonts w:ascii="Arial" w:hAnsi="Arial" w:cs="Arial"/>
        </w:rPr>
      </w:pPr>
    </w:p>
    <w:p w:rsidR="006B7A92" w:rsidRPr="00DA6533" w:rsidRDefault="006B7A92" w:rsidP="00883D9A">
      <w:pPr>
        <w:autoSpaceDE w:val="0"/>
        <w:autoSpaceDN w:val="0"/>
        <w:adjustRightInd w:val="0"/>
        <w:ind w:left="705" w:hanging="705"/>
        <w:jc w:val="both"/>
        <w:rPr>
          <w:rFonts w:ascii="Arial" w:hAnsi="Arial" w:cs="Arial"/>
        </w:rPr>
      </w:pPr>
      <w:r>
        <w:rPr>
          <w:rFonts w:ascii="Arial" w:hAnsi="Arial" w:cs="Arial"/>
          <w:b/>
        </w:rPr>
        <w:t>II.-</w:t>
      </w:r>
      <w:r>
        <w:rPr>
          <w:rFonts w:ascii="Arial" w:hAnsi="Arial" w:cs="Arial"/>
          <w:b/>
        </w:rPr>
        <w:tab/>
      </w:r>
      <w:r w:rsidRPr="00DA6533">
        <w:rPr>
          <w:rFonts w:ascii="Arial" w:hAnsi="Arial" w:cs="Arial"/>
        </w:rPr>
        <w:t>Intimidación o coacción para que realice o deje de realizar una conducta o acto determinado; y/o</w:t>
      </w:r>
    </w:p>
    <w:p w:rsidR="006B7A92" w:rsidRPr="00DA6533" w:rsidRDefault="006B7A92" w:rsidP="00883D9A">
      <w:pPr>
        <w:pStyle w:val="Prrafodelista"/>
        <w:ind w:left="0"/>
        <w:rPr>
          <w:rFonts w:ascii="Arial" w:hAnsi="Arial" w:cs="Arial"/>
        </w:rPr>
      </w:pPr>
    </w:p>
    <w:p w:rsidR="006B7A92" w:rsidRPr="00DA6533" w:rsidRDefault="006B7A92" w:rsidP="00883D9A">
      <w:pPr>
        <w:autoSpaceDE w:val="0"/>
        <w:autoSpaceDN w:val="0"/>
        <w:adjustRightInd w:val="0"/>
        <w:ind w:left="705" w:hanging="705"/>
        <w:jc w:val="both"/>
        <w:rPr>
          <w:rFonts w:ascii="Arial" w:hAnsi="Arial" w:cs="Arial"/>
        </w:rPr>
      </w:pPr>
      <w:r w:rsidRPr="00DA6533">
        <w:rPr>
          <w:rFonts w:ascii="Arial" w:hAnsi="Arial" w:cs="Arial"/>
          <w:b/>
          <w:bCs/>
        </w:rPr>
        <w:t>III.</w:t>
      </w:r>
      <w:r>
        <w:rPr>
          <w:rFonts w:ascii="Arial" w:hAnsi="Arial" w:cs="Arial"/>
          <w:b/>
          <w:bCs/>
        </w:rPr>
        <w:t>-</w:t>
      </w:r>
      <w:r>
        <w:rPr>
          <w:rFonts w:ascii="Arial" w:hAnsi="Arial" w:cs="Arial"/>
          <w:b/>
          <w:bCs/>
        </w:rPr>
        <w:tab/>
      </w:r>
      <w:r w:rsidRPr="00DA6533">
        <w:rPr>
          <w:rFonts w:ascii="Arial" w:hAnsi="Arial" w:cs="Arial"/>
        </w:rPr>
        <w:t>Actos tendientes a la anulación de su personalidad o la disminución de su capacidad física o mental, aunque los métodos empleados no causen dolor físico o angustia psíquica.</w:t>
      </w:r>
    </w:p>
    <w:p w:rsidR="006B7A92" w:rsidRPr="00DA6533" w:rsidRDefault="006B7A92" w:rsidP="00883D9A">
      <w:pPr>
        <w:jc w:val="both"/>
        <w:rPr>
          <w:rFonts w:ascii="Arial" w:hAnsi="Arial" w:cs="Arial"/>
        </w:rPr>
      </w:pPr>
    </w:p>
    <w:p w:rsidR="006B7A92" w:rsidRPr="00DA6533" w:rsidRDefault="006B7A92" w:rsidP="00883D9A">
      <w:pPr>
        <w:jc w:val="both"/>
        <w:rPr>
          <w:rFonts w:ascii="Arial" w:hAnsi="Arial" w:cs="Arial"/>
        </w:rPr>
      </w:pPr>
      <w:r w:rsidRPr="00DA6533">
        <w:rPr>
          <w:rFonts w:ascii="Arial" w:hAnsi="Arial" w:cs="Arial"/>
          <w:b/>
          <w:bCs/>
        </w:rPr>
        <w:t xml:space="preserve">Artículo 6. </w:t>
      </w:r>
      <w:r w:rsidRPr="00DA6533">
        <w:rPr>
          <w:rFonts w:ascii="Arial" w:hAnsi="Arial" w:cs="Arial"/>
        </w:rPr>
        <w:t xml:space="preserve"> </w:t>
      </w:r>
      <w:r w:rsidRPr="00DA6533">
        <w:rPr>
          <w:rFonts w:ascii="Arial" w:hAnsi="Arial" w:cs="Arial"/>
          <w:bCs/>
        </w:rPr>
        <w:t xml:space="preserve">No se considerará como tortura, las molestias </w:t>
      </w:r>
      <w:r w:rsidRPr="00DA6533">
        <w:rPr>
          <w:rFonts w:ascii="Arial" w:hAnsi="Arial" w:cs="Arial"/>
        </w:rPr>
        <w:t xml:space="preserve">o sufrimientos </w:t>
      </w:r>
      <w:r w:rsidRPr="00DA6533">
        <w:rPr>
          <w:rFonts w:ascii="Arial" w:hAnsi="Arial" w:cs="Arial"/>
          <w:bCs/>
        </w:rPr>
        <w:t xml:space="preserve">que sean consecuencia de sanciones legales, inherentes o incidentales a éstas o derivadas de un acto legítimo de autoridad, </w:t>
      </w:r>
      <w:r w:rsidRPr="00DA6533">
        <w:rPr>
          <w:rFonts w:ascii="Arial" w:hAnsi="Arial" w:cs="Arial"/>
        </w:rPr>
        <w:t xml:space="preserve">siempre que no se encuentren entre las prohibidas por el artículo 22 de </w:t>
      </w:r>
      <w:smartTag w:uri="urn:schemas-microsoft-com:office:smarttags" w:element="PersonName">
        <w:smartTagPr>
          <w:attr w:name="ProductID" w:val="la Constituci￳n Pol￭tica"/>
        </w:smartTagPr>
        <w:r w:rsidRPr="00DA6533">
          <w:rPr>
            <w:rFonts w:ascii="Arial" w:hAnsi="Arial" w:cs="Arial"/>
          </w:rPr>
          <w:t>la Constitución Política</w:t>
        </w:r>
      </w:smartTag>
      <w:r w:rsidRPr="00DA6533">
        <w:rPr>
          <w:rFonts w:ascii="Arial" w:hAnsi="Arial" w:cs="Arial"/>
        </w:rPr>
        <w:t xml:space="preserve"> de los Estados Unidos Mexicanos. </w:t>
      </w:r>
    </w:p>
    <w:p w:rsidR="006B7A92" w:rsidRPr="00DA6533" w:rsidRDefault="006B7A92" w:rsidP="00883D9A">
      <w:pPr>
        <w:jc w:val="both"/>
        <w:rPr>
          <w:rFonts w:ascii="Arial" w:hAnsi="Arial" w:cs="Arial"/>
          <w:b/>
        </w:rPr>
      </w:pPr>
    </w:p>
    <w:p w:rsidR="006B7A92" w:rsidRPr="00DA6533" w:rsidRDefault="006B7A92" w:rsidP="00883D9A">
      <w:pPr>
        <w:pStyle w:val="Default"/>
        <w:jc w:val="both"/>
        <w:rPr>
          <w:bCs/>
          <w:color w:val="auto"/>
          <w:sz w:val="20"/>
          <w:szCs w:val="20"/>
        </w:rPr>
      </w:pPr>
      <w:r w:rsidRPr="00DA6533">
        <w:rPr>
          <w:b/>
          <w:bCs/>
          <w:color w:val="auto"/>
          <w:sz w:val="20"/>
          <w:szCs w:val="20"/>
        </w:rPr>
        <w:t xml:space="preserve">Artículo 7. </w:t>
      </w:r>
      <w:r w:rsidRPr="00DA6533">
        <w:rPr>
          <w:bCs/>
          <w:color w:val="auto"/>
          <w:sz w:val="20"/>
          <w:szCs w:val="20"/>
        </w:rPr>
        <w:t>El delito de tortura será sancionado en términos de lo dispuesto por el artículo 322 bis del Código Penal para el Estado de Hidalgo.</w:t>
      </w:r>
    </w:p>
    <w:p w:rsidR="006B7A92" w:rsidRPr="00DA6533" w:rsidRDefault="006B7A92" w:rsidP="00883D9A">
      <w:pPr>
        <w:pStyle w:val="Default"/>
        <w:jc w:val="both"/>
        <w:rPr>
          <w:b/>
          <w:bCs/>
          <w:color w:val="auto"/>
          <w:sz w:val="20"/>
          <w:szCs w:val="20"/>
        </w:rPr>
      </w:pPr>
    </w:p>
    <w:p w:rsidR="006B7A92" w:rsidRPr="00DA6533" w:rsidRDefault="006B7A92" w:rsidP="00883D9A">
      <w:pPr>
        <w:autoSpaceDE w:val="0"/>
        <w:autoSpaceDN w:val="0"/>
        <w:adjustRightInd w:val="0"/>
        <w:jc w:val="both"/>
        <w:rPr>
          <w:rFonts w:ascii="Arial" w:hAnsi="Arial" w:cs="Arial"/>
          <w:bCs/>
        </w:rPr>
      </w:pPr>
      <w:r w:rsidRPr="00DA6533">
        <w:rPr>
          <w:rFonts w:ascii="Arial" w:hAnsi="Arial" w:cs="Arial"/>
          <w:b/>
          <w:bCs/>
        </w:rPr>
        <w:t>Artículo 8.</w:t>
      </w:r>
      <w:r w:rsidRPr="00DA6533">
        <w:rPr>
          <w:rFonts w:ascii="Arial" w:hAnsi="Arial" w:cs="Arial"/>
        </w:rPr>
        <w:t xml:space="preserve"> Ningún servidor público o funcionario encargado de aplicar y hacer cumplir </w:t>
      </w:r>
      <w:smartTag w:uri="urn:schemas-microsoft-com:office:smarttags" w:element="PersonName">
        <w:smartTagPr>
          <w:attr w:name="ProductID" w:val="la Ley"/>
        </w:smartTagPr>
        <w:r w:rsidRPr="00DA6533">
          <w:rPr>
            <w:rFonts w:ascii="Arial" w:hAnsi="Arial" w:cs="Arial"/>
          </w:rPr>
          <w:t>la Ley</w:t>
        </w:r>
      </w:smartTag>
      <w:r w:rsidRPr="00DA6533">
        <w:rPr>
          <w:rFonts w:ascii="Arial" w:hAnsi="Arial" w:cs="Arial"/>
        </w:rPr>
        <w:t xml:space="preserve">, podrá infligir, instigar o tolerar ningún acto de tortura o abuso de autoridad por uso excesivo de la fuerza. El servidor público que en el ejercicio de sus funciones conozca de algún hecho de tortura está obligado a denunciarlo inmediatamente y sin demora, a partir de que tenga conocimiento del hecho, sí no lo hiciere, se le sancionará conforme a lo establecido en párrafo cuarto del </w:t>
      </w:r>
      <w:r w:rsidRPr="00DA6533">
        <w:rPr>
          <w:rFonts w:ascii="Arial" w:hAnsi="Arial" w:cs="Arial"/>
          <w:bCs/>
        </w:rPr>
        <w:t xml:space="preserve">artículo 322 bis del Código Penal para el Estado de Hidalgo. </w:t>
      </w:r>
    </w:p>
    <w:p w:rsidR="006B7A92" w:rsidRPr="00DA6533" w:rsidRDefault="006B7A92" w:rsidP="00883D9A">
      <w:pPr>
        <w:autoSpaceDE w:val="0"/>
        <w:autoSpaceDN w:val="0"/>
        <w:adjustRightInd w:val="0"/>
        <w:jc w:val="both"/>
        <w:rPr>
          <w:rFonts w:ascii="Arial" w:hAnsi="Arial" w:cs="Arial"/>
          <w:bCs/>
        </w:rPr>
      </w:pPr>
    </w:p>
    <w:p w:rsidR="006B7A92" w:rsidRPr="00DA6533" w:rsidRDefault="006B7A92" w:rsidP="00883D9A">
      <w:pPr>
        <w:autoSpaceDE w:val="0"/>
        <w:autoSpaceDN w:val="0"/>
        <w:adjustRightInd w:val="0"/>
        <w:jc w:val="both"/>
        <w:rPr>
          <w:rFonts w:ascii="Arial" w:hAnsi="Arial" w:cs="Arial"/>
        </w:rPr>
      </w:pPr>
      <w:r w:rsidRPr="00DA6533">
        <w:rPr>
          <w:rFonts w:ascii="Arial" w:hAnsi="Arial" w:cs="Arial"/>
        </w:rPr>
        <w:t>La autoridad jurisdiccional o ministerial, al tener conocimiento o razones fundadas para considerar que existió tortura para la obtención de información o declaración del inculpado, dará vista con las actuaciones correspondientes o iniciará de oficio la indagatoria, según sea el caso.</w:t>
      </w:r>
    </w:p>
    <w:p w:rsidR="006B7A92" w:rsidRPr="00DA6533" w:rsidRDefault="006B7A92" w:rsidP="00883D9A">
      <w:pPr>
        <w:jc w:val="both"/>
        <w:rPr>
          <w:rFonts w:ascii="Arial" w:hAnsi="Arial" w:cs="Arial"/>
        </w:rPr>
      </w:pPr>
    </w:p>
    <w:p w:rsidR="006B7A92" w:rsidRPr="00DA6533" w:rsidRDefault="006B7A92" w:rsidP="00883D9A">
      <w:pPr>
        <w:autoSpaceDE w:val="0"/>
        <w:autoSpaceDN w:val="0"/>
        <w:adjustRightInd w:val="0"/>
        <w:jc w:val="both"/>
        <w:rPr>
          <w:rFonts w:ascii="Arial" w:hAnsi="Arial" w:cs="Arial"/>
        </w:rPr>
      </w:pPr>
      <w:r w:rsidRPr="00DA6533">
        <w:rPr>
          <w:rFonts w:ascii="Arial" w:hAnsi="Arial" w:cs="Arial"/>
          <w:b/>
        </w:rPr>
        <w:t>Artículo 9.</w:t>
      </w:r>
      <w:r w:rsidRPr="00DA6533">
        <w:rPr>
          <w:rFonts w:ascii="Arial" w:hAnsi="Arial" w:cs="Arial"/>
        </w:rPr>
        <w:t xml:space="preserve"> No podrán invocarse como causas de justificación del delito de tortura o abuso de autoridad por uso excesivo de la fuerza, la orden de un superior jerárquico o de cualquier otra autoridad o la existencia de situaciones excepcionales como peligrosidad del indiciado, urgencia en las investigaciones o cualquier otra circunstancia análoga o de emergencia pública. </w:t>
      </w:r>
    </w:p>
    <w:p w:rsidR="006B7A92" w:rsidRPr="00DA6533" w:rsidRDefault="006B7A92" w:rsidP="00883D9A">
      <w:pPr>
        <w:autoSpaceDE w:val="0"/>
        <w:autoSpaceDN w:val="0"/>
        <w:adjustRightInd w:val="0"/>
        <w:jc w:val="both"/>
        <w:rPr>
          <w:rFonts w:ascii="Arial" w:hAnsi="Arial" w:cs="Arial"/>
        </w:rPr>
      </w:pPr>
    </w:p>
    <w:p w:rsidR="006B7A92" w:rsidRPr="00DA6533" w:rsidRDefault="006B7A92" w:rsidP="00883D9A">
      <w:pPr>
        <w:autoSpaceDE w:val="0"/>
        <w:autoSpaceDN w:val="0"/>
        <w:adjustRightInd w:val="0"/>
        <w:jc w:val="both"/>
        <w:rPr>
          <w:rFonts w:ascii="Arial" w:hAnsi="Arial" w:cs="Arial"/>
        </w:rPr>
      </w:pPr>
      <w:r w:rsidRPr="00DA6533">
        <w:rPr>
          <w:rFonts w:ascii="Arial" w:hAnsi="Arial" w:cs="Arial"/>
          <w:b/>
        </w:rPr>
        <w:t>Artículo 10.</w:t>
      </w:r>
      <w:r w:rsidRPr="00DA6533">
        <w:rPr>
          <w:rFonts w:ascii="Arial" w:hAnsi="Arial" w:cs="Arial"/>
        </w:rPr>
        <w:t xml:space="preserve"> Los funcionarios encargados de aplicar y hacer cumplir la ley en el Estado, podrán usar la fuerza sólo cuando sea estrictamente necesario y en la medida que lo requiera el desempeño de sus tareas; el uso de la fuerza deberá ser excepcional y proporcional, en la medida en que razonablemente sea necesario, según las circunstancias para la prevención de un delito, para la cesación de los efectos del mismo, para efectuar la detención legal del o los probables responsables o para ayudar a efectuarla. </w:t>
      </w:r>
    </w:p>
    <w:p w:rsidR="006B7A92" w:rsidRPr="00DA6533" w:rsidRDefault="006B7A92" w:rsidP="00883D9A">
      <w:pPr>
        <w:autoSpaceDE w:val="0"/>
        <w:autoSpaceDN w:val="0"/>
        <w:adjustRightInd w:val="0"/>
        <w:jc w:val="both"/>
        <w:rPr>
          <w:rFonts w:ascii="Arial" w:hAnsi="Arial" w:cs="Arial"/>
        </w:rPr>
      </w:pPr>
    </w:p>
    <w:p w:rsidR="006B7A92" w:rsidRPr="00DA6533" w:rsidRDefault="006B7A92" w:rsidP="00883D9A">
      <w:pPr>
        <w:autoSpaceDE w:val="0"/>
        <w:autoSpaceDN w:val="0"/>
        <w:adjustRightInd w:val="0"/>
        <w:jc w:val="both"/>
        <w:rPr>
          <w:rFonts w:ascii="Arial" w:hAnsi="Arial" w:cs="Arial"/>
        </w:rPr>
      </w:pPr>
      <w:r w:rsidRPr="00DA6533">
        <w:rPr>
          <w:rFonts w:ascii="Arial" w:hAnsi="Arial" w:cs="Arial"/>
        </w:rPr>
        <w:t xml:space="preserve">El uso de armas de fuego por los funcionarios encargados de aplicar y hacer cumplir la ley, se considera una medida extrema y deberá hacerse todo lo posible por excluir su utilización, excepto cuando el o los probables responsables de un delito o falta administrativa, ofrezcan resistencia armada o ponga en peligro la vida de otras personas y no pueda detenerse a los mismos, aplicando medidas menores. </w:t>
      </w:r>
    </w:p>
    <w:p w:rsidR="006B7A92" w:rsidRPr="00DA6533" w:rsidRDefault="006B7A92" w:rsidP="00883D9A">
      <w:pPr>
        <w:autoSpaceDE w:val="0"/>
        <w:autoSpaceDN w:val="0"/>
        <w:adjustRightInd w:val="0"/>
        <w:jc w:val="both"/>
        <w:rPr>
          <w:rFonts w:ascii="Arial" w:hAnsi="Arial" w:cs="Arial"/>
        </w:rPr>
      </w:pPr>
    </w:p>
    <w:p w:rsidR="006B7A92" w:rsidRPr="00DA6533" w:rsidRDefault="006B7A92" w:rsidP="00883D9A">
      <w:pPr>
        <w:jc w:val="both"/>
        <w:rPr>
          <w:rFonts w:ascii="Arial" w:hAnsi="Arial" w:cs="Arial"/>
        </w:rPr>
      </w:pPr>
      <w:r w:rsidRPr="00DA6533">
        <w:rPr>
          <w:rFonts w:ascii="Arial" w:hAnsi="Arial" w:cs="Arial"/>
          <w:b/>
          <w:bCs/>
        </w:rPr>
        <w:t>Artículo 11.</w:t>
      </w:r>
      <w:r w:rsidRPr="00DA6533">
        <w:rPr>
          <w:rFonts w:ascii="Arial" w:hAnsi="Arial" w:cs="Arial"/>
        </w:rPr>
        <w:t xml:space="preserve"> En el momento en que lo solicite, cualquier persona privada de su libertad que argumente ser víctima de tortura o abuso de autoridad por uso excesivo de la fuerza, por sí misma, por medio de su </w:t>
      </w:r>
      <w:r w:rsidRPr="00DA6533">
        <w:rPr>
          <w:rFonts w:ascii="Arial" w:hAnsi="Arial" w:cs="Arial"/>
        </w:rPr>
        <w:lastRenderedPageBreak/>
        <w:t xml:space="preserve">defensor o de un tercero, podrá solicitar ser examinada por peritos médicos y psicólogos forenses oficiales y un médico y un psicólogo nombrado por </w:t>
      </w:r>
      <w:smartTag w:uri="urn:schemas-microsoft-com:office:smarttags" w:element="PersonName">
        <w:smartTagPr>
          <w:attr w:name="ProductID" w:val="la Comisi￳n"/>
        </w:smartTagPr>
        <w:r w:rsidRPr="00DA6533">
          <w:rPr>
            <w:rFonts w:ascii="Arial" w:hAnsi="Arial" w:cs="Arial"/>
          </w:rPr>
          <w:t>la Comisión</w:t>
        </w:r>
      </w:smartTag>
      <w:r w:rsidRPr="00DA6533">
        <w:rPr>
          <w:rFonts w:ascii="Arial" w:hAnsi="Arial" w:cs="Arial"/>
        </w:rPr>
        <w:t xml:space="preserve"> de Derechos Humanos del Estado o un facultativo y psicólogo de su elección; el reconocimiento médico deberá efectuarse en un plazo que no exceda de veinticuatro horas a partir del momento de la solicitud. </w:t>
      </w:r>
    </w:p>
    <w:p w:rsidR="006B7A92" w:rsidRPr="00DA6533" w:rsidRDefault="006B7A92" w:rsidP="00883D9A">
      <w:pPr>
        <w:jc w:val="both"/>
        <w:rPr>
          <w:rFonts w:ascii="Arial" w:hAnsi="Arial" w:cs="Arial"/>
        </w:rPr>
      </w:pPr>
    </w:p>
    <w:p w:rsidR="006B7A92" w:rsidRPr="00DA6533" w:rsidRDefault="006B7A92" w:rsidP="00883D9A">
      <w:pPr>
        <w:jc w:val="both"/>
        <w:rPr>
          <w:rFonts w:ascii="Arial" w:hAnsi="Arial" w:cs="Arial"/>
        </w:rPr>
      </w:pPr>
      <w:r w:rsidRPr="00DA6533">
        <w:rPr>
          <w:rFonts w:ascii="Arial" w:hAnsi="Arial" w:cs="Arial"/>
        </w:rPr>
        <w:t xml:space="preserve">Los peritos y profesionistas que practiquen el reconocimiento médico y psicológico, deberán contar con los conocimientos necesarios para la aplicación del Dictamen Médico/Psicológico Especializado para Casos de Posible Tortura y/o Uso Excesivo de </w:t>
      </w:r>
      <w:smartTag w:uri="urn:schemas-microsoft-com:office:smarttags" w:element="PersonName">
        <w:smartTagPr>
          <w:attr w:name="ProductID" w:val="la Fuerza"/>
        </w:smartTagPr>
        <w:r w:rsidRPr="00DA6533">
          <w:rPr>
            <w:rFonts w:ascii="Arial" w:hAnsi="Arial" w:cs="Arial"/>
          </w:rPr>
          <w:t>la Fuerza</w:t>
        </w:r>
      </w:smartTag>
      <w:r w:rsidRPr="00DA6533">
        <w:rPr>
          <w:rFonts w:ascii="Arial" w:hAnsi="Arial" w:cs="Arial"/>
        </w:rPr>
        <w:t>, quedando obligados a expedir su certificación de inmediato y en caso de apreciar que existen lesiones o daño psicológico, a comunicarlo sin demora a la autoridad competente considerando que de no hacerlo o de incurrir en falsedad, serán sancionados conforme a la legislación aplicable.</w:t>
      </w:r>
    </w:p>
    <w:p w:rsidR="006B7A92" w:rsidRPr="00DA6533" w:rsidRDefault="006B7A92" w:rsidP="00883D9A">
      <w:pPr>
        <w:autoSpaceDE w:val="0"/>
        <w:autoSpaceDN w:val="0"/>
        <w:adjustRightInd w:val="0"/>
        <w:jc w:val="both"/>
        <w:rPr>
          <w:rFonts w:ascii="Arial" w:hAnsi="Arial" w:cs="Arial"/>
          <w:b/>
          <w:bCs/>
        </w:rPr>
      </w:pPr>
    </w:p>
    <w:p w:rsidR="006B7A92" w:rsidRPr="00DA6533" w:rsidRDefault="006B7A92" w:rsidP="00883D9A">
      <w:pPr>
        <w:pStyle w:val="Default"/>
        <w:jc w:val="both"/>
        <w:rPr>
          <w:bCs/>
          <w:color w:val="auto"/>
          <w:sz w:val="20"/>
          <w:szCs w:val="20"/>
        </w:rPr>
      </w:pPr>
      <w:r w:rsidRPr="00DA6533">
        <w:rPr>
          <w:b/>
          <w:bCs/>
          <w:color w:val="auto"/>
          <w:sz w:val="20"/>
          <w:szCs w:val="20"/>
        </w:rPr>
        <w:t xml:space="preserve">Artículo 12. </w:t>
      </w:r>
      <w:r w:rsidRPr="00DA6533">
        <w:rPr>
          <w:bCs/>
          <w:color w:val="auto"/>
          <w:sz w:val="20"/>
          <w:szCs w:val="20"/>
        </w:rPr>
        <w:t>El uso excesivo de la fuerza, será considerado como un acto de abuso de autoridad sancionado en t</w:t>
      </w:r>
      <w:r>
        <w:rPr>
          <w:bCs/>
          <w:color w:val="auto"/>
          <w:sz w:val="20"/>
          <w:szCs w:val="20"/>
        </w:rPr>
        <w:t>érminos de lo dispuesto por el A</w:t>
      </w:r>
      <w:r w:rsidRPr="00DA6533">
        <w:rPr>
          <w:bCs/>
          <w:color w:val="auto"/>
          <w:sz w:val="20"/>
          <w:szCs w:val="20"/>
        </w:rPr>
        <w:t>rtículo 301 fracción II del Código Penal para el Estado de Hidalgo.</w:t>
      </w:r>
    </w:p>
    <w:p w:rsidR="006B7A92" w:rsidRPr="00BE5760" w:rsidRDefault="006B7A92" w:rsidP="00883D9A">
      <w:pPr>
        <w:autoSpaceDE w:val="0"/>
        <w:autoSpaceDN w:val="0"/>
        <w:adjustRightInd w:val="0"/>
        <w:jc w:val="both"/>
        <w:rPr>
          <w:rFonts w:ascii="Arial" w:hAnsi="Arial" w:cs="Arial"/>
          <w:b/>
          <w:bCs/>
          <w:lang w:val="es-ES"/>
        </w:rPr>
      </w:pPr>
    </w:p>
    <w:p w:rsidR="006B7A92" w:rsidRPr="00DA6533" w:rsidRDefault="006B7A92" w:rsidP="00883D9A">
      <w:pPr>
        <w:autoSpaceDE w:val="0"/>
        <w:autoSpaceDN w:val="0"/>
        <w:adjustRightInd w:val="0"/>
        <w:jc w:val="both"/>
        <w:rPr>
          <w:rFonts w:ascii="Arial" w:hAnsi="Arial" w:cs="Arial"/>
          <w:b/>
          <w:bCs/>
        </w:rPr>
      </w:pPr>
      <w:r w:rsidRPr="00DA6533">
        <w:rPr>
          <w:rFonts w:ascii="Arial" w:hAnsi="Arial" w:cs="Arial"/>
          <w:b/>
          <w:bCs/>
        </w:rPr>
        <w:t>Artículo 13.</w:t>
      </w:r>
      <w:r w:rsidRPr="00DA6533">
        <w:rPr>
          <w:rFonts w:ascii="Arial" w:hAnsi="Arial" w:cs="Arial"/>
        </w:rPr>
        <w:t xml:space="preserve"> Las lesiones por tortura o abuso de autoridad por uso excesivo de la fuerza, se calificaran y sancionarán c</w:t>
      </w:r>
      <w:r>
        <w:rPr>
          <w:rFonts w:ascii="Arial" w:hAnsi="Arial" w:cs="Arial"/>
        </w:rPr>
        <w:t>onforme a lo establecido en el A</w:t>
      </w:r>
      <w:r w:rsidRPr="00DA6533">
        <w:rPr>
          <w:rFonts w:ascii="Arial" w:hAnsi="Arial" w:cs="Arial"/>
        </w:rPr>
        <w:t xml:space="preserve">rtículo 140, 141 y 144 del Código Penal para el Estado de Hidalgo, observando la aplicación de las reglas previstas en el Código punitivo, cuando una misma materia aparezca regulada por diversas disposiciones, la especial prevalecerá sobre la general, la de mayor alcance absorberá a la de menor amplitud y la principal excluirá a la subsidiaria. </w:t>
      </w:r>
    </w:p>
    <w:p w:rsidR="006B7A92" w:rsidRPr="00DA6533" w:rsidRDefault="006B7A92" w:rsidP="00883D9A">
      <w:pPr>
        <w:tabs>
          <w:tab w:val="left" w:pos="6000"/>
        </w:tabs>
        <w:jc w:val="both"/>
        <w:rPr>
          <w:rFonts w:ascii="Arial" w:hAnsi="Arial" w:cs="Arial"/>
          <w:b/>
          <w:bCs/>
          <w:strike/>
        </w:rPr>
      </w:pPr>
      <w:r w:rsidRPr="00DA6533">
        <w:rPr>
          <w:rFonts w:ascii="Arial" w:hAnsi="Arial" w:cs="Arial"/>
          <w:b/>
          <w:bCs/>
        </w:rPr>
        <w:tab/>
      </w:r>
    </w:p>
    <w:p w:rsidR="006B7A92" w:rsidRPr="00DA6533" w:rsidRDefault="006B7A92" w:rsidP="00883D9A">
      <w:pPr>
        <w:jc w:val="both"/>
        <w:rPr>
          <w:rFonts w:ascii="Arial" w:hAnsi="Arial" w:cs="Arial"/>
          <w:b/>
          <w:bCs/>
          <w:strike/>
        </w:rPr>
      </w:pPr>
      <w:r w:rsidRPr="00DA6533">
        <w:rPr>
          <w:rFonts w:ascii="Arial" w:hAnsi="Arial" w:cs="Arial"/>
          <w:b/>
          <w:bCs/>
        </w:rPr>
        <w:t xml:space="preserve">Artículo 14. </w:t>
      </w:r>
      <w:r w:rsidRPr="00DA6533">
        <w:rPr>
          <w:rFonts w:ascii="Arial" w:hAnsi="Arial" w:cs="Arial"/>
        </w:rPr>
        <w:t xml:space="preserve">Ninguna confesión o información que haya sido obtenida mediante tortura, amenaza o violación a los derechos fundamentales, podrá invocarse como prueba, conforme a lo establecido en </w:t>
      </w:r>
      <w:smartTag w:uri="urn:schemas-microsoft-com:office:smarttags" w:element="PersonName">
        <w:smartTagPr>
          <w:attr w:name="ProductID" w:val="la Ley Adjetiva"/>
        </w:smartTagPr>
        <w:r w:rsidRPr="00DA6533">
          <w:rPr>
            <w:rFonts w:ascii="Arial" w:hAnsi="Arial" w:cs="Arial"/>
          </w:rPr>
          <w:t>la Ley Adjetiva</w:t>
        </w:r>
      </w:smartTag>
      <w:r w:rsidRPr="00DA6533">
        <w:rPr>
          <w:rFonts w:ascii="Arial" w:hAnsi="Arial" w:cs="Arial"/>
        </w:rPr>
        <w:t xml:space="preserve"> Penal vigente en el Estado, salvo que la confesión emitida por la víctima sea la que se ofrezca como prueba en contra del servidor público acusado de tortura.</w:t>
      </w:r>
    </w:p>
    <w:p w:rsidR="006B7A92" w:rsidRPr="00DA6533" w:rsidRDefault="006B7A92" w:rsidP="00883D9A">
      <w:pPr>
        <w:jc w:val="both"/>
        <w:rPr>
          <w:rFonts w:ascii="Arial" w:hAnsi="Arial" w:cs="Arial"/>
        </w:rPr>
      </w:pPr>
    </w:p>
    <w:p w:rsidR="006B7A92" w:rsidRPr="00DA6533" w:rsidRDefault="006B7A92" w:rsidP="00883D9A">
      <w:pPr>
        <w:jc w:val="both"/>
        <w:rPr>
          <w:rFonts w:ascii="Arial" w:hAnsi="Arial" w:cs="Arial"/>
        </w:rPr>
      </w:pPr>
      <w:r w:rsidRPr="00DA6533">
        <w:rPr>
          <w:rFonts w:ascii="Arial" w:hAnsi="Arial" w:cs="Arial"/>
          <w:b/>
          <w:bCs/>
        </w:rPr>
        <w:t>Artículo 15.</w:t>
      </w:r>
      <w:r w:rsidRPr="00DA6533">
        <w:rPr>
          <w:rFonts w:ascii="Arial" w:hAnsi="Arial" w:cs="Arial"/>
        </w:rPr>
        <w:t xml:space="preserve"> El responsable del delito de tortura o abuso de autoridad por uso excesivo de la fuerza,  estará obligado a cubrir los gastos de atención médica y/o psicológica, rehabilitación, asesoría legal, servicio funerario o de cualquier otra índole, que haya erogado la víctima o sus familiares como consecuencia del delito; asimismo, estará obligado a reparar el daño y a indemnizar por los perjuicios causados a la víctima, cuando como consecuencia del delito, en los siguientes casos:</w:t>
      </w:r>
    </w:p>
    <w:p w:rsidR="006B7A92" w:rsidRPr="00DA6533" w:rsidRDefault="006B7A92" w:rsidP="00883D9A">
      <w:pPr>
        <w:jc w:val="both"/>
        <w:rPr>
          <w:rFonts w:ascii="Arial" w:hAnsi="Arial" w:cs="Arial"/>
        </w:rPr>
      </w:pPr>
    </w:p>
    <w:p w:rsidR="006B7A92" w:rsidRPr="00DA6533" w:rsidRDefault="006B7A92" w:rsidP="00883D9A">
      <w:pPr>
        <w:autoSpaceDE w:val="0"/>
        <w:autoSpaceDN w:val="0"/>
        <w:adjustRightInd w:val="0"/>
        <w:jc w:val="both"/>
        <w:rPr>
          <w:rFonts w:ascii="Arial" w:hAnsi="Arial" w:cs="Arial"/>
        </w:rPr>
      </w:pPr>
      <w:r>
        <w:rPr>
          <w:rFonts w:ascii="Arial" w:hAnsi="Arial" w:cs="Arial"/>
          <w:b/>
        </w:rPr>
        <w:t>I.-</w:t>
      </w:r>
      <w:r>
        <w:rPr>
          <w:rFonts w:ascii="Arial" w:hAnsi="Arial" w:cs="Arial"/>
          <w:b/>
        </w:rPr>
        <w:tab/>
      </w:r>
      <w:r w:rsidRPr="00DA6533">
        <w:rPr>
          <w:rFonts w:ascii="Arial" w:hAnsi="Arial" w:cs="Arial"/>
        </w:rPr>
        <w:t>Pérdida de la vida, órgano o algún miembro de su cuerpo;</w:t>
      </w:r>
    </w:p>
    <w:p w:rsidR="006B7A92" w:rsidRPr="00DA6533" w:rsidRDefault="006B7A92" w:rsidP="00883D9A">
      <w:pPr>
        <w:autoSpaceDE w:val="0"/>
        <w:autoSpaceDN w:val="0"/>
        <w:adjustRightInd w:val="0"/>
        <w:jc w:val="both"/>
        <w:rPr>
          <w:rFonts w:ascii="Arial" w:hAnsi="Arial" w:cs="Arial"/>
        </w:rPr>
      </w:pPr>
      <w:r>
        <w:rPr>
          <w:rFonts w:ascii="Arial" w:hAnsi="Arial" w:cs="Arial"/>
          <w:b/>
        </w:rPr>
        <w:t>II.-</w:t>
      </w:r>
      <w:r>
        <w:rPr>
          <w:rFonts w:ascii="Arial" w:hAnsi="Arial" w:cs="Arial"/>
          <w:b/>
        </w:rPr>
        <w:tab/>
      </w:r>
      <w:r w:rsidRPr="00DA6533">
        <w:rPr>
          <w:rFonts w:ascii="Arial" w:hAnsi="Arial" w:cs="Arial"/>
        </w:rPr>
        <w:t>Alteración de la salud física y/o mental;</w:t>
      </w:r>
    </w:p>
    <w:p w:rsidR="006B7A92" w:rsidRPr="00DA6533" w:rsidRDefault="006B7A92" w:rsidP="00883D9A">
      <w:pPr>
        <w:autoSpaceDE w:val="0"/>
        <w:autoSpaceDN w:val="0"/>
        <w:adjustRightInd w:val="0"/>
        <w:jc w:val="both"/>
        <w:rPr>
          <w:rFonts w:ascii="Arial" w:hAnsi="Arial" w:cs="Arial"/>
        </w:rPr>
      </w:pPr>
      <w:r>
        <w:rPr>
          <w:rFonts w:ascii="Arial" w:hAnsi="Arial" w:cs="Arial"/>
          <w:b/>
        </w:rPr>
        <w:t>III.-</w:t>
      </w:r>
      <w:r>
        <w:rPr>
          <w:rFonts w:ascii="Arial" w:hAnsi="Arial" w:cs="Arial"/>
          <w:b/>
        </w:rPr>
        <w:tab/>
      </w:r>
      <w:r w:rsidRPr="00DA6533">
        <w:rPr>
          <w:rFonts w:ascii="Arial" w:hAnsi="Arial" w:cs="Arial"/>
        </w:rPr>
        <w:t>Pérdida de la libertad;</w:t>
      </w:r>
    </w:p>
    <w:p w:rsidR="006B7A92" w:rsidRPr="00DA6533" w:rsidRDefault="006B7A92" w:rsidP="00883D9A">
      <w:pPr>
        <w:autoSpaceDE w:val="0"/>
        <w:autoSpaceDN w:val="0"/>
        <w:adjustRightInd w:val="0"/>
        <w:jc w:val="both"/>
        <w:rPr>
          <w:rFonts w:ascii="Arial" w:hAnsi="Arial" w:cs="Arial"/>
        </w:rPr>
      </w:pPr>
      <w:r>
        <w:rPr>
          <w:rFonts w:ascii="Arial" w:hAnsi="Arial" w:cs="Arial"/>
          <w:b/>
        </w:rPr>
        <w:t>IV.-</w:t>
      </w:r>
      <w:r>
        <w:rPr>
          <w:rFonts w:ascii="Arial" w:hAnsi="Arial" w:cs="Arial"/>
          <w:b/>
        </w:rPr>
        <w:tab/>
      </w:r>
      <w:r w:rsidRPr="00DA6533">
        <w:rPr>
          <w:rFonts w:ascii="Arial" w:hAnsi="Arial" w:cs="Arial"/>
        </w:rPr>
        <w:t>Pérdida de ingresos económicos;</w:t>
      </w:r>
    </w:p>
    <w:p w:rsidR="006B7A92" w:rsidRPr="00DA6533" w:rsidRDefault="006B7A92" w:rsidP="00883D9A">
      <w:pPr>
        <w:autoSpaceDE w:val="0"/>
        <w:autoSpaceDN w:val="0"/>
        <w:adjustRightInd w:val="0"/>
        <w:jc w:val="both"/>
        <w:rPr>
          <w:rFonts w:ascii="Arial" w:hAnsi="Arial" w:cs="Arial"/>
        </w:rPr>
      </w:pPr>
      <w:r>
        <w:rPr>
          <w:rFonts w:ascii="Arial" w:hAnsi="Arial" w:cs="Arial"/>
          <w:b/>
        </w:rPr>
        <w:t>V.-</w:t>
      </w:r>
      <w:r>
        <w:rPr>
          <w:rFonts w:ascii="Arial" w:hAnsi="Arial" w:cs="Arial"/>
          <w:b/>
        </w:rPr>
        <w:tab/>
      </w:r>
      <w:r w:rsidRPr="00DA6533">
        <w:rPr>
          <w:rFonts w:ascii="Arial" w:hAnsi="Arial" w:cs="Arial"/>
        </w:rPr>
        <w:t>Incapacidad laboral;</w:t>
      </w:r>
    </w:p>
    <w:p w:rsidR="006B7A92" w:rsidRPr="00DA6533" w:rsidRDefault="006B7A92" w:rsidP="00883D9A">
      <w:pPr>
        <w:autoSpaceDE w:val="0"/>
        <w:autoSpaceDN w:val="0"/>
        <w:adjustRightInd w:val="0"/>
        <w:jc w:val="both"/>
        <w:rPr>
          <w:rFonts w:ascii="Arial" w:hAnsi="Arial" w:cs="Arial"/>
        </w:rPr>
      </w:pPr>
      <w:r>
        <w:rPr>
          <w:rFonts w:ascii="Arial" w:hAnsi="Arial" w:cs="Arial"/>
          <w:b/>
        </w:rPr>
        <w:t>VI.-</w:t>
      </w:r>
      <w:r>
        <w:rPr>
          <w:rFonts w:ascii="Arial" w:hAnsi="Arial" w:cs="Arial"/>
          <w:b/>
        </w:rPr>
        <w:tab/>
      </w:r>
      <w:r w:rsidRPr="00DA6533">
        <w:rPr>
          <w:rFonts w:ascii="Arial" w:hAnsi="Arial" w:cs="Arial"/>
        </w:rPr>
        <w:t>Pérdida o el daño a la propiedad; y/o</w:t>
      </w:r>
    </w:p>
    <w:p w:rsidR="006B7A92" w:rsidRDefault="006B7A92" w:rsidP="00883D9A">
      <w:pPr>
        <w:autoSpaceDE w:val="0"/>
        <w:autoSpaceDN w:val="0"/>
        <w:adjustRightInd w:val="0"/>
        <w:jc w:val="both"/>
        <w:rPr>
          <w:rFonts w:ascii="Arial" w:hAnsi="Arial" w:cs="Arial"/>
        </w:rPr>
      </w:pPr>
      <w:r>
        <w:rPr>
          <w:rFonts w:ascii="Arial" w:hAnsi="Arial" w:cs="Arial"/>
          <w:b/>
        </w:rPr>
        <w:t>VII.-</w:t>
      </w:r>
      <w:r>
        <w:rPr>
          <w:rFonts w:ascii="Arial" w:hAnsi="Arial" w:cs="Arial"/>
          <w:b/>
        </w:rPr>
        <w:tab/>
      </w:r>
      <w:r w:rsidRPr="00DA6533">
        <w:rPr>
          <w:rFonts w:ascii="Arial" w:hAnsi="Arial" w:cs="Arial"/>
        </w:rPr>
        <w:t>Menoscabo de la reputación.</w:t>
      </w:r>
    </w:p>
    <w:p w:rsidR="00883D9A" w:rsidRPr="00DA6533" w:rsidRDefault="00883D9A" w:rsidP="00883D9A">
      <w:pPr>
        <w:autoSpaceDE w:val="0"/>
        <w:autoSpaceDN w:val="0"/>
        <w:adjustRightInd w:val="0"/>
        <w:jc w:val="both"/>
        <w:rPr>
          <w:rFonts w:ascii="Arial" w:hAnsi="Arial" w:cs="Arial"/>
        </w:rPr>
      </w:pPr>
    </w:p>
    <w:p w:rsidR="006B7A92" w:rsidRPr="00DA6533" w:rsidRDefault="006B7A92" w:rsidP="00883D9A">
      <w:pPr>
        <w:jc w:val="both"/>
        <w:rPr>
          <w:rFonts w:ascii="Arial" w:hAnsi="Arial" w:cs="Arial"/>
        </w:rPr>
      </w:pPr>
      <w:r w:rsidRPr="00DA6533">
        <w:rPr>
          <w:rFonts w:ascii="Arial" w:hAnsi="Arial" w:cs="Arial"/>
          <w:b/>
          <w:bCs/>
        </w:rPr>
        <w:t xml:space="preserve">Artículo 16. </w:t>
      </w:r>
      <w:r w:rsidRPr="00DA6533">
        <w:rPr>
          <w:rFonts w:ascii="Arial" w:hAnsi="Arial" w:cs="Arial"/>
        </w:rPr>
        <w:t xml:space="preserve">La reparación de daños y perjuicios ocasionados con motivo de la comisión del delito de tortura o abuso de autoridad por uso excesivo de la fuerza, se determinará conforme a lo establecido en el Capítulo IV, Sección Tercera, del Título Tercero del Código Penal del Estado de Hidalgo, así como el capítulo V, del </w:t>
      </w:r>
      <w:proofErr w:type="spellStart"/>
      <w:r w:rsidRPr="00DA6533">
        <w:rPr>
          <w:rFonts w:ascii="Arial" w:hAnsi="Arial" w:cs="Arial"/>
        </w:rPr>
        <w:t>Titulo</w:t>
      </w:r>
      <w:proofErr w:type="spellEnd"/>
      <w:r w:rsidRPr="00DA6533">
        <w:rPr>
          <w:rFonts w:ascii="Arial" w:hAnsi="Arial" w:cs="Arial"/>
        </w:rPr>
        <w:t xml:space="preserve"> Primero, Libro Cuarto del Código Civil para el Estado de Hidalgo, siendo el Estado y los Municipios, obligados subsidiariamente por el menoscabo a la integridad física y/o mental y/o daño moral, ocasionado por el servidor público bajo su mando, responsable de actos de tortura o abuso de autoridad por uso excesivo de la fuerza.</w:t>
      </w:r>
    </w:p>
    <w:p w:rsidR="006B7A92" w:rsidRPr="00DA6533" w:rsidRDefault="006B7A92" w:rsidP="00883D9A">
      <w:pPr>
        <w:jc w:val="both"/>
        <w:rPr>
          <w:rFonts w:ascii="Arial" w:hAnsi="Arial" w:cs="Arial"/>
        </w:rPr>
      </w:pPr>
    </w:p>
    <w:p w:rsidR="006B7A92" w:rsidRPr="00DA6533" w:rsidRDefault="006B7A92" w:rsidP="00883D9A">
      <w:pPr>
        <w:autoSpaceDE w:val="0"/>
        <w:autoSpaceDN w:val="0"/>
        <w:adjustRightInd w:val="0"/>
        <w:jc w:val="both"/>
        <w:rPr>
          <w:rFonts w:ascii="Arial" w:hAnsi="Arial" w:cs="Arial"/>
        </w:rPr>
      </w:pPr>
      <w:r w:rsidRPr="00DA6533">
        <w:rPr>
          <w:rFonts w:ascii="Arial" w:hAnsi="Arial" w:cs="Arial"/>
          <w:b/>
          <w:bCs/>
        </w:rPr>
        <w:t xml:space="preserve">Artículo 17. </w:t>
      </w:r>
      <w:r w:rsidRPr="00DA6533">
        <w:rPr>
          <w:rFonts w:ascii="Arial" w:hAnsi="Arial" w:cs="Arial"/>
        </w:rPr>
        <w:t xml:space="preserve">Para la atención de presuntas violaciones a los derechos humanos derivados de tortura o abuso de autoridad por uso excesivo de la fuerza, las autoridades correspondientes se obligan a permitir la intervención de </w:t>
      </w:r>
      <w:smartTag w:uri="urn:schemas-microsoft-com:office:smarttags" w:element="PersonName">
        <w:smartTagPr>
          <w:attr w:name="ProductID" w:val="la Comisi￳n"/>
        </w:smartTagPr>
        <w:r w:rsidRPr="00DA6533">
          <w:rPr>
            <w:rFonts w:ascii="Arial" w:hAnsi="Arial" w:cs="Arial"/>
          </w:rPr>
          <w:t>la Comisión</w:t>
        </w:r>
      </w:smartTag>
      <w:r w:rsidRPr="00DA6533">
        <w:rPr>
          <w:rFonts w:ascii="Arial" w:hAnsi="Arial" w:cs="Arial"/>
        </w:rPr>
        <w:t xml:space="preserve"> de Derechos Humanos del Estado, por conducto de sus visitadores, en los siguientes términos: </w:t>
      </w:r>
    </w:p>
    <w:p w:rsidR="006B7A92" w:rsidRPr="00DA6533" w:rsidRDefault="006B7A92" w:rsidP="00883D9A">
      <w:pPr>
        <w:autoSpaceDE w:val="0"/>
        <w:autoSpaceDN w:val="0"/>
        <w:adjustRightInd w:val="0"/>
        <w:jc w:val="both"/>
        <w:rPr>
          <w:rFonts w:ascii="Arial" w:hAnsi="Arial" w:cs="Arial"/>
        </w:rPr>
      </w:pPr>
    </w:p>
    <w:p w:rsidR="006B7A92" w:rsidRPr="00DA6533" w:rsidRDefault="006B7A92" w:rsidP="00883D9A">
      <w:pPr>
        <w:autoSpaceDE w:val="0"/>
        <w:autoSpaceDN w:val="0"/>
        <w:adjustRightInd w:val="0"/>
        <w:ind w:left="426" w:hanging="426"/>
        <w:jc w:val="both"/>
        <w:rPr>
          <w:rFonts w:ascii="Arial" w:hAnsi="Arial" w:cs="Arial"/>
        </w:rPr>
      </w:pPr>
      <w:r>
        <w:rPr>
          <w:rFonts w:ascii="Arial" w:hAnsi="Arial" w:cs="Arial"/>
          <w:b/>
        </w:rPr>
        <w:lastRenderedPageBreak/>
        <w:t>I.-</w:t>
      </w:r>
      <w:r>
        <w:rPr>
          <w:rFonts w:ascii="Arial" w:hAnsi="Arial" w:cs="Arial"/>
          <w:b/>
        </w:rPr>
        <w:tab/>
      </w:r>
      <w:r w:rsidRPr="00DA6533">
        <w:rPr>
          <w:rFonts w:ascii="Arial" w:hAnsi="Arial" w:cs="Arial"/>
        </w:rPr>
        <w:t xml:space="preserve">Cuando cualquier persona tenga conocimiento o la persona directamente afectada, manifieste haber sido ser objeto de tortura o abuso de autoridad por uso excesivo de la fuerza, podrá solicitar la intervención de </w:t>
      </w:r>
      <w:smartTag w:uri="urn:schemas-microsoft-com:office:smarttags" w:element="PersonName">
        <w:smartTagPr>
          <w:attr w:name="ProductID" w:val="la Comisi￳n"/>
        </w:smartTagPr>
        <w:r w:rsidRPr="00DA6533">
          <w:rPr>
            <w:rFonts w:ascii="Arial" w:hAnsi="Arial" w:cs="Arial"/>
          </w:rPr>
          <w:t>la Comisión</w:t>
        </w:r>
      </w:smartTag>
      <w:r w:rsidRPr="00DA6533">
        <w:rPr>
          <w:rFonts w:ascii="Arial" w:hAnsi="Arial" w:cs="Arial"/>
        </w:rPr>
        <w:t xml:space="preserve"> de Derechos Humanos del Estado, de forma personal, por conducto de su familia o su representante legal, por teléfono, correo electrónico, correspondencia o por cualquier otro medio que exista en el lugar donde se encuentre y permita la comunicación;</w:t>
      </w:r>
    </w:p>
    <w:p w:rsidR="006B7A92" w:rsidRPr="00DA6533" w:rsidRDefault="006B7A92" w:rsidP="00883D9A">
      <w:pPr>
        <w:autoSpaceDE w:val="0"/>
        <w:autoSpaceDN w:val="0"/>
        <w:adjustRightInd w:val="0"/>
        <w:ind w:left="426"/>
        <w:jc w:val="both"/>
        <w:rPr>
          <w:rFonts w:ascii="Arial" w:hAnsi="Arial" w:cs="Arial"/>
        </w:rPr>
      </w:pPr>
    </w:p>
    <w:p w:rsidR="006B7A92" w:rsidRPr="00DA6533" w:rsidRDefault="006B7A92" w:rsidP="00883D9A">
      <w:pPr>
        <w:autoSpaceDE w:val="0"/>
        <w:autoSpaceDN w:val="0"/>
        <w:adjustRightInd w:val="0"/>
        <w:ind w:left="426" w:hanging="426"/>
        <w:jc w:val="both"/>
        <w:rPr>
          <w:rFonts w:ascii="Arial" w:hAnsi="Arial" w:cs="Arial"/>
        </w:rPr>
      </w:pPr>
      <w:r>
        <w:rPr>
          <w:rFonts w:ascii="Arial" w:hAnsi="Arial" w:cs="Arial"/>
          <w:b/>
        </w:rPr>
        <w:t>II.-</w:t>
      </w:r>
      <w:r>
        <w:rPr>
          <w:rFonts w:ascii="Arial" w:hAnsi="Arial" w:cs="Arial"/>
          <w:b/>
        </w:rPr>
        <w:tab/>
      </w:r>
      <w:r w:rsidRPr="00DA6533">
        <w:rPr>
          <w:rFonts w:ascii="Arial" w:hAnsi="Arial" w:cs="Arial"/>
        </w:rPr>
        <w:t xml:space="preserve">Si la persona que considere haber sido víctima de tortura o abuso de autoridad por uso excesivo de la fuerza, ya no se encuentra privada de su libertad, acudirá directamente ante el Ministerio Público a iniciar su denuncia correspondiente y ante </w:t>
      </w:r>
      <w:smartTag w:uri="urn:schemas-microsoft-com:office:smarttags" w:element="PersonName">
        <w:smartTagPr>
          <w:attr w:name="ProductID" w:val="la Comisi￳n"/>
        </w:smartTagPr>
        <w:r w:rsidRPr="00DA6533">
          <w:rPr>
            <w:rFonts w:ascii="Arial" w:hAnsi="Arial" w:cs="Arial"/>
          </w:rPr>
          <w:t>la Comisión</w:t>
        </w:r>
      </w:smartTag>
      <w:r w:rsidRPr="00DA6533">
        <w:rPr>
          <w:rFonts w:ascii="Arial" w:hAnsi="Arial" w:cs="Arial"/>
        </w:rPr>
        <w:t xml:space="preserve"> de Derechos Humanos a presentar su queja. Lo anterior sin menoscabo de las facultades que ambas instituciones tienen para iniciar de manera oficiosa las indagatorias o quejas que les correspondan; y</w:t>
      </w:r>
    </w:p>
    <w:p w:rsidR="006B7A92" w:rsidRPr="00DA6533" w:rsidRDefault="006B7A92" w:rsidP="00883D9A">
      <w:pPr>
        <w:pStyle w:val="Prrafodelista"/>
        <w:ind w:left="426"/>
        <w:rPr>
          <w:rFonts w:ascii="Arial" w:hAnsi="Arial" w:cs="Arial"/>
        </w:rPr>
      </w:pPr>
    </w:p>
    <w:p w:rsidR="006B7A92" w:rsidRPr="00DA6533" w:rsidRDefault="006B7A92" w:rsidP="00883D9A">
      <w:pPr>
        <w:autoSpaceDE w:val="0"/>
        <w:autoSpaceDN w:val="0"/>
        <w:adjustRightInd w:val="0"/>
        <w:ind w:left="426" w:hanging="426"/>
        <w:jc w:val="both"/>
        <w:rPr>
          <w:rFonts w:ascii="Arial" w:hAnsi="Arial" w:cs="Arial"/>
        </w:rPr>
      </w:pPr>
      <w:r>
        <w:rPr>
          <w:rFonts w:ascii="Arial" w:hAnsi="Arial" w:cs="Arial"/>
          <w:b/>
        </w:rPr>
        <w:t>III.-</w:t>
      </w:r>
      <w:r>
        <w:rPr>
          <w:rFonts w:ascii="Arial" w:hAnsi="Arial" w:cs="Arial"/>
          <w:b/>
        </w:rPr>
        <w:tab/>
      </w:r>
      <w:smartTag w:uri="urn:schemas-microsoft-com:office:smarttags" w:element="PersonName">
        <w:smartTagPr>
          <w:attr w:name="ProductID" w:val="la Comisi￳n"/>
        </w:smartTagPr>
        <w:r w:rsidRPr="00DA6533">
          <w:rPr>
            <w:rFonts w:ascii="Arial" w:hAnsi="Arial" w:cs="Arial"/>
          </w:rPr>
          <w:t>La Comisión</w:t>
        </w:r>
      </w:smartTag>
      <w:r w:rsidRPr="00DA6533">
        <w:rPr>
          <w:rFonts w:ascii="Arial" w:hAnsi="Arial" w:cs="Arial"/>
        </w:rPr>
        <w:t xml:space="preserve"> de Derechos Humanos en el Estado, al ser enterada que un detenido ha sido probablemente víctima de tortura o abuso de autoridad por uso excesivo de la fuerza, y existan medios que así los presuman, por conducto de sus visitadores de inmediato acudirá al sitio donde éste se encuentre en caso de continuar privado de su libertad; las autoridades encargadas de la institución permitirán el acceso al personal de </w:t>
      </w:r>
      <w:smartTag w:uri="urn:schemas-microsoft-com:office:smarttags" w:element="PersonName">
        <w:smartTagPr>
          <w:attr w:name="ProductID" w:val="la Comisi￳n"/>
        </w:smartTagPr>
        <w:r w:rsidRPr="00DA6533">
          <w:rPr>
            <w:rFonts w:ascii="Arial" w:hAnsi="Arial" w:cs="Arial"/>
          </w:rPr>
          <w:t>la Comisión</w:t>
        </w:r>
      </w:smartTag>
      <w:r w:rsidRPr="00DA6533">
        <w:rPr>
          <w:rFonts w:ascii="Arial" w:hAnsi="Arial" w:cs="Arial"/>
        </w:rPr>
        <w:t xml:space="preserve">, quien se entrevistara con la presunta víctima en privado y determinará si procede a ordenar la certificación médica y psicológica así como la notificación al Agente del Ministerio Público. </w:t>
      </w:r>
    </w:p>
    <w:p w:rsidR="006B7A92" w:rsidRPr="00DA6533" w:rsidRDefault="006B7A92" w:rsidP="00883D9A">
      <w:pPr>
        <w:autoSpaceDE w:val="0"/>
        <w:autoSpaceDN w:val="0"/>
        <w:adjustRightInd w:val="0"/>
        <w:ind w:left="426"/>
        <w:jc w:val="both"/>
        <w:rPr>
          <w:rFonts w:ascii="Arial" w:hAnsi="Arial" w:cs="Arial"/>
        </w:rPr>
      </w:pPr>
    </w:p>
    <w:p w:rsidR="006B7A92" w:rsidRPr="00DA6533" w:rsidRDefault="006B7A92" w:rsidP="00883D9A">
      <w:pPr>
        <w:autoSpaceDE w:val="0"/>
        <w:autoSpaceDN w:val="0"/>
        <w:adjustRightInd w:val="0"/>
        <w:jc w:val="both"/>
        <w:rPr>
          <w:rFonts w:ascii="Arial" w:hAnsi="Arial" w:cs="Arial"/>
        </w:rPr>
      </w:pPr>
      <w:r w:rsidRPr="00DA6533">
        <w:rPr>
          <w:rFonts w:ascii="Arial" w:hAnsi="Arial" w:cs="Arial"/>
          <w:b/>
          <w:bCs/>
        </w:rPr>
        <w:t>Artículo 18.</w:t>
      </w:r>
      <w:r w:rsidRPr="00DA6533">
        <w:rPr>
          <w:rFonts w:ascii="Arial" w:hAnsi="Arial" w:cs="Arial"/>
          <w:b/>
          <w:bCs/>
          <w:color w:val="FF0000"/>
        </w:rPr>
        <w:t xml:space="preserve"> </w:t>
      </w:r>
      <w:r w:rsidRPr="00DA6533">
        <w:rPr>
          <w:rFonts w:ascii="Arial" w:hAnsi="Arial" w:cs="Arial"/>
        </w:rPr>
        <w:t xml:space="preserve">El Agente del Ministerio Público al recibir una denuncia por hechos posiblemente constitutivos del delito de tortura o abuso de autoridad por uso excesivo de la fuerza,  ordenará la certificación médica y psicológica de la víctima; cuando la víctima aún se encuentre privada de su libertad, el Ministerio Público deberá  constituirse en el lugar en donde se encuentre a efecto de recabar su declaración. </w:t>
      </w:r>
    </w:p>
    <w:p w:rsidR="006B7A92" w:rsidRPr="00DA6533" w:rsidRDefault="006B7A92" w:rsidP="00883D9A">
      <w:pPr>
        <w:autoSpaceDE w:val="0"/>
        <w:autoSpaceDN w:val="0"/>
        <w:adjustRightInd w:val="0"/>
        <w:jc w:val="center"/>
        <w:rPr>
          <w:rFonts w:ascii="Arial" w:hAnsi="Arial" w:cs="Arial"/>
        </w:rPr>
      </w:pPr>
    </w:p>
    <w:p w:rsidR="006B7A92" w:rsidRPr="00DA6533" w:rsidRDefault="006B7A92" w:rsidP="00883D9A">
      <w:pPr>
        <w:autoSpaceDE w:val="0"/>
        <w:autoSpaceDN w:val="0"/>
        <w:adjustRightInd w:val="0"/>
        <w:jc w:val="center"/>
        <w:rPr>
          <w:rFonts w:ascii="Arial" w:hAnsi="Arial" w:cs="Arial"/>
        </w:rPr>
      </w:pPr>
    </w:p>
    <w:p w:rsidR="006B7A92" w:rsidRPr="00DA6533" w:rsidRDefault="006B7A92" w:rsidP="00883D9A">
      <w:pPr>
        <w:jc w:val="center"/>
        <w:rPr>
          <w:rFonts w:ascii="Arial" w:hAnsi="Arial" w:cs="Arial"/>
          <w:b/>
        </w:rPr>
      </w:pPr>
      <w:r w:rsidRPr="00DA6533">
        <w:rPr>
          <w:rFonts w:ascii="Arial" w:hAnsi="Arial" w:cs="Arial"/>
          <w:b/>
        </w:rPr>
        <w:t>CAPÍTULO III.</w:t>
      </w:r>
    </w:p>
    <w:p w:rsidR="006B7A92" w:rsidRDefault="006B7A92" w:rsidP="00883D9A">
      <w:pPr>
        <w:jc w:val="center"/>
        <w:rPr>
          <w:rFonts w:ascii="Arial" w:hAnsi="Arial" w:cs="Arial"/>
          <w:b/>
        </w:rPr>
      </w:pPr>
      <w:r w:rsidRPr="00DA6533">
        <w:rPr>
          <w:rFonts w:ascii="Arial" w:hAnsi="Arial" w:cs="Arial"/>
          <w:b/>
        </w:rPr>
        <w:t xml:space="preserve">DE LAS MEDIDAS PARA PREVENIR Y ELIMINAR </w:t>
      </w:r>
      <w:smartTag w:uri="urn:schemas-microsoft-com:office:smarttags" w:element="PersonName">
        <w:smartTagPr>
          <w:attr w:name="ProductID" w:val="LA TORTURA Y"/>
        </w:smartTagPr>
        <w:r w:rsidRPr="00DA6533">
          <w:rPr>
            <w:rFonts w:ascii="Arial" w:hAnsi="Arial" w:cs="Arial"/>
            <w:b/>
          </w:rPr>
          <w:t>LA TORTURA Y</w:t>
        </w:r>
      </w:smartTag>
      <w:r w:rsidRPr="00DA6533">
        <w:rPr>
          <w:rFonts w:ascii="Arial" w:hAnsi="Arial" w:cs="Arial"/>
          <w:b/>
        </w:rPr>
        <w:t xml:space="preserve"> EL ABUSO DE</w:t>
      </w:r>
    </w:p>
    <w:p w:rsidR="006B7A92" w:rsidRPr="00DA6533" w:rsidRDefault="006B7A92" w:rsidP="00883D9A">
      <w:pPr>
        <w:jc w:val="center"/>
        <w:rPr>
          <w:rFonts w:ascii="Arial" w:hAnsi="Arial" w:cs="Arial"/>
          <w:b/>
        </w:rPr>
      </w:pPr>
      <w:r w:rsidRPr="00DA6533">
        <w:rPr>
          <w:rFonts w:ascii="Arial" w:hAnsi="Arial" w:cs="Arial"/>
          <w:b/>
        </w:rPr>
        <w:t xml:space="preserve"> AUTORIDAD POR USO EXCESIVO DE </w:t>
      </w:r>
      <w:smartTag w:uri="urn:schemas-microsoft-com:office:smarttags" w:element="PersonName">
        <w:smartTagPr>
          <w:attr w:name="ProductID" w:val="la Fuerza."/>
        </w:smartTagPr>
        <w:r w:rsidRPr="00DA6533">
          <w:rPr>
            <w:rFonts w:ascii="Arial" w:hAnsi="Arial" w:cs="Arial"/>
            <w:b/>
          </w:rPr>
          <w:t>LA FUERZA.</w:t>
        </w:r>
      </w:smartTag>
    </w:p>
    <w:p w:rsidR="006B7A92" w:rsidRPr="00DA6533" w:rsidRDefault="006B7A92" w:rsidP="00883D9A">
      <w:pPr>
        <w:jc w:val="both"/>
        <w:rPr>
          <w:rFonts w:ascii="Arial" w:hAnsi="Arial" w:cs="Arial"/>
          <w:b/>
        </w:rPr>
      </w:pPr>
    </w:p>
    <w:p w:rsidR="006B7A92" w:rsidRPr="00DA6533" w:rsidRDefault="006B7A92" w:rsidP="00883D9A">
      <w:pPr>
        <w:jc w:val="both"/>
        <w:rPr>
          <w:rFonts w:ascii="Arial" w:hAnsi="Arial" w:cs="Arial"/>
        </w:rPr>
      </w:pPr>
      <w:r w:rsidRPr="00DA6533">
        <w:rPr>
          <w:rFonts w:ascii="Arial" w:hAnsi="Arial" w:cs="Arial"/>
          <w:b/>
          <w:bCs/>
        </w:rPr>
        <w:t xml:space="preserve">Artículo 19. </w:t>
      </w:r>
      <w:r w:rsidRPr="00DA6533">
        <w:rPr>
          <w:rFonts w:ascii="Arial" w:hAnsi="Arial" w:cs="Arial"/>
        </w:rPr>
        <w:t>El Gobierno del Estado a través de sus dependencias, en el marco del cumplimiento de esta Ley y la protección de los derechos humanos, tendrá las siguientes obligaciones:</w:t>
      </w:r>
    </w:p>
    <w:p w:rsidR="006B7A92" w:rsidRPr="00DA6533" w:rsidRDefault="006B7A92" w:rsidP="00883D9A">
      <w:pPr>
        <w:jc w:val="both"/>
        <w:rPr>
          <w:rFonts w:ascii="Arial" w:hAnsi="Arial" w:cs="Arial"/>
        </w:rPr>
      </w:pPr>
    </w:p>
    <w:p w:rsidR="006B7A92" w:rsidRPr="00DA6533" w:rsidRDefault="006B7A92" w:rsidP="00883D9A">
      <w:pPr>
        <w:ind w:left="426" w:hanging="426"/>
        <w:jc w:val="both"/>
        <w:rPr>
          <w:rFonts w:ascii="Arial" w:hAnsi="Arial" w:cs="Arial"/>
        </w:rPr>
      </w:pPr>
      <w:r>
        <w:rPr>
          <w:rFonts w:ascii="Arial" w:hAnsi="Arial" w:cs="Arial"/>
          <w:b/>
        </w:rPr>
        <w:t>I.-</w:t>
      </w:r>
      <w:r>
        <w:rPr>
          <w:rFonts w:ascii="Arial" w:hAnsi="Arial" w:cs="Arial"/>
          <w:b/>
        </w:rPr>
        <w:tab/>
      </w:r>
      <w:r w:rsidRPr="00DA6533">
        <w:rPr>
          <w:rFonts w:ascii="Arial" w:hAnsi="Arial" w:cs="Arial"/>
        </w:rPr>
        <w:t>Implementar programas permanentes y establecer procedimientos para prevenir y combatir la tortura y el abuso de autoridad por uso excesivo de la fuerza;</w:t>
      </w:r>
    </w:p>
    <w:p w:rsidR="006B7A92" w:rsidRPr="00DA6533" w:rsidRDefault="006B7A92" w:rsidP="00883D9A">
      <w:pPr>
        <w:ind w:left="426"/>
        <w:jc w:val="both"/>
        <w:rPr>
          <w:rFonts w:ascii="Arial" w:hAnsi="Arial" w:cs="Arial"/>
        </w:rPr>
      </w:pPr>
    </w:p>
    <w:p w:rsidR="006B7A92" w:rsidRPr="00DA6533" w:rsidRDefault="006B7A92" w:rsidP="00883D9A">
      <w:pPr>
        <w:ind w:left="426" w:hanging="426"/>
        <w:jc w:val="both"/>
        <w:rPr>
          <w:rFonts w:ascii="Arial" w:hAnsi="Arial" w:cs="Arial"/>
        </w:rPr>
      </w:pPr>
      <w:r>
        <w:rPr>
          <w:rFonts w:ascii="Arial" w:hAnsi="Arial" w:cs="Arial"/>
          <w:b/>
        </w:rPr>
        <w:t>II.-</w:t>
      </w:r>
      <w:r>
        <w:rPr>
          <w:rFonts w:ascii="Arial" w:hAnsi="Arial" w:cs="Arial"/>
          <w:b/>
        </w:rPr>
        <w:tab/>
      </w:r>
      <w:r w:rsidRPr="00DA6533">
        <w:rPr>
          <w:rFonts w:ascii="Arial" w:hAnsi="Arial" w:cs="Arial"/>
        </w:rPr>
        <w:t>Llevar a cabo programas de capacitación y formación de los servidores públicos</w:t>
      </w:r>
      <w:r w:rsidRPr="00DA6533">
        <w:rPr>
          <w:rFonts w:ascii="Arial" w:hAnsi="Arial" w:cs="Arial"/>
          <w:b/>
          <w:bCs/>
        </w:rPr>
        <w:t xml:space="preserve">, </w:t>
      </w:r>
      <w:r w:rsidRPr="00DA6533">
        <w:rPr>
          <w:rFonts w:ascii="Arial" w:hAnsi="Arial" w:cs="Arial"/>
        </w:rPr>
        <w:t>en el respeto a los derechos humanos y solución no violenta de conflictos;</w:t>
      </w:r>
    </w:p>
    <w:p w:rsidR="006B7A92" w:rsidRPr="00DA6533" w:rsidRDefault="006B7A92" w:rsidP="00883D9A">
      <w:pPr>
        <w:ind w:left="426"/>
        <w:jc w:val="both"/>
        <w:rPr>
          <w:rFonts w:ascii="Arial" w:hAnsi="Arial" w:cs="Arial"/>
        </w:rPr>
      </w:pPr>
    </w:p>
    <w:p w:rsidR="006B7A92" w:rsidRPr="00DA6533" w:rsidRDefault="006B7A92" w:rsidP="00883D9A">
      <w:pPr>
        <w:ind w:left="426" w:hanging="426"/>
        <w:jc w:val="both"/>
        <w:rPr>
          <w:rFonts w:ascii="Arial" w:hAnsi="Arial" w:cs="Arial"/>
        </w:rPr>
      </w:pPr>
      <w:r>
        <w:rPr>
          <w:rFonts w:ascii="Arial" w:hAnsi="Arial" w:cs="Arial"/>
          <w:b/>
        </w:rPr>
        <w:t>III.-</w:t>
      </w:r>
      <w:r>
        <w:rPr>
          <w:rFonts w:ascii="Arial" w:hAnsi="Arial" w:cs="Arial"/>
          <w:b/>
        </w:rPr>
        <w:tab/>
      </w:r>
      <w:r w:rsidRPr="00DA6533">
        <w:rPr>
          <w:rFonts w:ascii="Arial" w:hAnsi="Arial" w:cs="Arial"/>
        </w:rPr>
        <w:t xml:space="preserve">Incidir a efecto de que las escuelas de educación superior incluyan en sus </w:t>
      </w:r>
      <w:proofErr w:type="spellStart"/>
      <w:r w:rsidRPr="00DA6533">
        <w:rPr>
          <w:rFonts w:ascii="Arial" w:hAnsi="Arial" w:cs="Arial"/>
        </w:rPr>
        <w:t>currículas</w:t>
      </w:r>
      <w:proofErr w:type="spellEnd"/>
      <w:r w:rsidRPr="00DA6533">
        <w:rPr>
          <w:rFonts w:ascii="Arial" w:hAnsi="Arial" w:cs="Arial"/>
        </w:rPr>
        <w:t xml:space="preserve"> las materias de deontología, derechos humanos y responsabilidad en el ejercicio profesional;</w:t>
      </w:r>
    </w:p>
    <w:p w:rsidR="006B7A92" w:rsidRPr="00DA6533" w:rsidRDefault="006B7A92" w:rsidP="00883D9A">
      <w:pPr>
        <w:ind w:left="426"/>
        <w:jc w:val="both"/>
        <w:rPr>
          <w:rFonts w:ascii="Arial" w:hAnsi="Arial" w:cs="Arial"/>
        </w:rPr>
      </w:pPr>
    </w:p>
    <w:p w:rsidR="006B7A92" w:rsidRPr="00DA6533" w:rsidRDefault="006B7A92" w:rsidP="00883D9A">
      <w:pPr>
        <w:ind w:left="426" w:hanging="426"/>
        <w:jc w:val="both"/>
        <w:rPr>
          <w:rFonts w:ascii="Arial" w:hAnsi="Arial" w:cs="Arial"/>
        </w:rPr>
      </w:pPr>
      <w:r>
        <w:rPr>
          <w:rFonts w:ascii="Arial" w:hAnsi="Arial" w:cs="Arial"/>
          <w:b/>
        </w:rPr>
        <w:t>IV.-</w:t>
      </w:r>
      <w:r>
        <w:rPr>
          <w:rFonts w:ascii="Arial" w:hAnsi="Arial" w:cs="Arial"/>
          <w:b/>
        </w:rPr>
        <w:tab/>
      </w:r>
      <w:r w:rsidRPr="00DA6533">
        <w:rPr>
          <w:rFonts w:ascii="Arial" w:hAnsi="Arial" w:cs="Arial"/>
        </w:rPr>
        <w:t>Promover que en las escuelas se desarrollen actividades relacionadas con la enseñanza  y difusión de los derechos humanos; y</w:t>
      </w:r>
    </w:p>
    <w:p w:rsidR="006B7A92" w:rsidRPr="00DA6533" w:rsidRDefault="006B7A92" w:rsidP="00883D9A">
      <w:pPr>
        <w:ind w:left="426"/>
        <w:jc w:val="both"/>
        <w:rPr>
          <w:rFonts w:ascii="Arial" w:hAnsi="Arial" w:cs="Arial"/>
        </w:rPr>
      </w:pPr>
    </w:p>
    <w:p w:rsidR="006B7A92" w:rsidRPr="00DA6533" w:rsidRDefault="006B7A92" w:rsidP="00883D9A">
      <w:pPr>
        <w:tabs>
          <w:tab w:val="left" w:pos="540"/>
        </w:tabs>
        <w:jc w:val="both"/>
        <w:rPr>
          <w:rFonts w:ascii="Arial" w:hAnsi="Arial" w:cs="Arial"/>
        </w:rPr>
      </w:pPr>
      <w:r>
        <w:rPr>
          <w:rFonts w:ascii="Arial" w:hAnsi="Arial" w:cs="Arial"/>
          <w:b/>
        </w:rPr>
        <w:t>V.-</w:t>
      </w:r>
      <w:r>
        <w:rPr>
          <w:rFonts w:ascii="Arial" w:hAnsi="Arial" w:cs="Arial"/>
          <w:b/>
        </w:rPr>
        <w:tab/>
      </w:r>
      <w:r w:rsidRPr="00DA6533">
        <w:rPr>
          <w:rFonts w:ascii="Arial" w:hAnsi="Arial" w:cs="Arial"/>
        </w:rPr>
        <w:t>Las demás que le confiera la presente Ley y las disposiciones legales aplicables.</w:t>
      </w:r>
    </w:p>
    <w:p w:rsidR="006B7A92" w:rsidRPr="00DA6533" w:rsidRDefault="006B7A92" w:rsidP="00883D9A">
      <w:pPr>
        <w:jc w:val="center"/>
        <w:rPr>
          <w:rFonts w:ascii="Arial" w:hAnsi="Arial" w:cs="Arial"/>
        </w:rPr>
      </w:pPr>
    </w:p>
    <w:p w:rsidR="006B7A92" w:rsidRPr="00DA6533" w:rsidRDefault="006B7A92" w:rsidP="00883D9A">
      <w:pPr>
        <w:jc w:val="both"/>
        <w:rPr>
          <w:rFonts w:ascii="Arial" w:hAnsi="Arial" w:cs="Arial"/>
        </w:rPr>
      </w:pPr>
      <w:r w:rsidRPr="00DA6533">
        <w:rPr>
          <w:rFonts w:ascii="Arial" w:hAnsi="Arial" w:cs="Arial"/>
          <w:b/>
          <w:bCs/>
        </w:rPr>
        <w:t>Artículo 20.</w:t>
      </w:r>
      <w:r w:rsidRPr="00DA6533">
        <w:rPr>
          <w:rFonts w:ascii="Arial" w:hAnsi="Arial" w:cs="Arial"/>
        </w:rPr>
        <w:t xml:space="preserve"> El titular del Poder Ejecutivo Estatal, en el marco del cumplimiento de esta Ley y la protección de los derechos humanos, con la finalidad de prevenir y combatir  la tortura y el uso excesivo de la fuerza, tiene la obligación de impulsar acciones a efecto de:</w:t>
      </w:r>
    </w:p>
    <w:p w:rsidR="006B7A92" w:rsidRPr="00DA6533" w:rsidRDefault="006B7A92" w:rsidP="00883D9A">
      <w:pPr>
        <w:jc w:val="both"/>
        <w:rPr>
          <w:rFonts w:ascii="Arial" w:hAnsi="Arial" w:cs="Arial"/>
        </w:rPr>
      </w:pPr>
    </w:p>
    <w:p w:rsidR="006B7A92" w:rsidRPr="00DA6533" w:rsidRDefault="006B7A92" w:rsidP="00883D9A">
      <w:pPr>
        <w:jc w:val="both"/>
        <w:rPr>
          <w:rFonts w:ascii="Arial" w:hAnsi="Arial" w:cs="Arial"/>
        </w:rPr>
      </w:pPr>
      <w:r>
        <w:rPr>
          <w:rFonts w:ascii="Arial" w:hAnsi="Arial" w:cs="Arial"/>
          <w:b/>
        </w:rPr>
        <w:t>I.-</w:t>
      </w:r>
      <w:r>
        <w:rPr>
          <w:rFonts w:ascii="Arial" w:hAnsi="Arial" w:cs="Arial"/>
          <w:b/>
        </w:rPr>
        <w:tab/>
      </w:r>
      <w:r w:rsidRPr="00DA6533">
        <w:rPr>
          <w:rFonts w:ascii="Arial" w:hAnsi="Arial" w:cs="Arial"/>
        </w:rPr>
        <w:t>Promover la participación de la sociedad en la instrumentación y ejecución de programas;</w:t>
      </w:r>
    </w:p>
    <w:p w:rsidR="006B7A92" w:rsidRPr="00DA6533" w:rsidRDefault="006B7A92" w:rsidP="00883D9A">
      <w:pPr>
        <w:jc w:val="both"/>
        <w:rPr>
          <w:rFonts w:ascii="Arial" w:hAnsi="Arial" w:cs="Arial"/>
        </w:rPr>
      </w:pPr>
    </w:p>
    <w:p w:rsidR="006B7A92" w:rsidRPr="00DA6533" w:rsidRDefault="006B7A92" w:rsidP="00883D9A">
      <w:pPr>
        <w:jc w:val="both"/>
        <w:rPr>
          <w:rFonts w:ascii="Arial" w:hAnsi="Arial" w:cs="Arial"/>
        </w:rPr>
      </w:pPr>
      <w:r>
        <w:rPr>
          <w:rFonts w:ascii="Arial" w:hAnsi="Arial" w:cs="Arial"/>
          <w:b/>
        </w:rPr>
        <w:lastRenderedPageBreak/>
        <w:t>II.-</w:t>
      </w:r>
      <w:r>
        <w:rPr>
          <w:rFonts w:ascii="Arial" w:hAnsi="Arial" w:cs="Arial"/>
          <w:b/>
        </w:rPr>
        <w:tab/>
      </w:r>
      <w:r w:rsidRPr="00DA6533">
        <w:rPr>
          <w:rFonts w:ascii="Arial" w:hAnsi="Arial" w:cs="Arial"/>
        </w:rPr>
        <w:t xml:space="preserve">Establecer los mecanismos de coordinación entre las autoridades </w:t>
      </w:r>
      <w:r>
        <w:rPr>
          <w:rFonts w:ascii="Arial" w:hAnsi="Arial" w:cs="Arial"/>
        </w:rPr>
        <w:t>Estatales y M</w:t>
      </w:r>
      <w:r w:rsidRPr="00DA6533">
        <w:rPr>
          <w:rFonts w:ascii="Arial" w:hAnsi="Arial" w:cs="Arial"/>
        </w:rPr>
        <w:t>unicipales;</w:t>
      </w:r>
    </w:p>
    <w:p w:rsidR="006B7A92" w:rsidRPr="00DA6533" w:rsidRDefault="006B7A92" w:rsidP="00883D9A">
      <w:pPr>
        <w:pStyle w:val="Prrafodelista"/>
        <w:ind w:left="0"/>
        <w:rPr>
          <w:rFonts w:ascii="Arial" w:hAnsi="Arial" w:cs="Arial"/>
        </w:rPr>
      </w:pPr>
    </w:p>
    <w:p w:rsidR="006B7A92" w:rsidRPr="00DA6533" w:rsidRDefault="006B7A92" w:rsidP="00883D9A">
      <w:pPr>
        <w:ind w:left="705" w:hanging="705"/>
        <w:jc w:val="both"/>
        <w:rPr>
          <w:rFonts w:ascii="Arial" w:hAnsi="Arial" w:cs="Arial"/>
        </w:rPr>
      </w:pPr>
      <w:r>
        <w:rPr>
          <w:rFonts w:ascii="Arial" w:hAnsi="Arial" w:cs="Arial"/>
          <w:b/>
        </w:rPr>
        <w:t>III.-</w:t>
      </w:r>
      <w:r>
        <w:rPr>
          <w:rFonts w:ascii="Arial" w:hAnsi="Arial" w:cs="Arial"/>
          <w:b/>
        </w:rPr>
        <w:tab/>
      </w:r>
      <w:r w:rsidRPr="00DA6533">
        <w:rPr>
          <w:rFonts w:ascii="Arial" w:hAnsi="Arial" w:cs="Arial"/>
        </w:rPr>
        <w:t xml:space="preserve">Generar programas para concientizar a los servidores públicos </w:t>
      </w:r>
      <w:r>
        <w:rPr>
          <w:rFonts w:ascii="Arial" w:hAnsi="Arial" w:cs="Arial"/>
        </w:rPr>
        <w:t>Estatales y M</w:t>
      </w:r>
      <w:r w:rsidRPr="00DA6533">
        <w:rPr>
          <w:rFonts w:ascii="Arial" w:hAnsi="Arial" w:cs="Arial"/>
        </w:rPr>
        <w:t xml:space="preserve">unicipales, de los efectos nocivos que generan los actos de abuso de autoridad, las obligaciones en su actuar; </w:t>
      </w:r>
    </w:p>
    <w:p w:rsidR="006B7A92" w:rsidRPr="00DA6533" w:rsidRDefault="006B7A92" w:rsidP="00883D9A">
      <w:pPr>
        <w:jc w:val="both"/>
        <w:rPr>
          <w:rFonts w:ascii="Arial" w:hAnsi="Arial" w:cs="Arial"/>
        </w:rPr>
      </w:pPr>
    </w:p>
    <w:p w:rsidR="006B7A92" w:rsidRPr="00DA6533" w:rsidRDefault="006B7A92" w:rsidP="00883D9A">
      <w:pPr>
        <w:ind w:left="705" w:hanging="705"/>
        <w:jc w:val="both"/>
        <w:rPr>
          <w:rFonts w:ascii="Arial" w:hAnsi="Arial" w:cs="Arial"/>
        </w:rPr>
      </w:pPr>
      <w:r>
        <w:rPr>
          <w:rFonts w:ascii="Arial" w:hAnsi="Arial" w:cs="Arial"/>
          <w:b/>
        </w:rPr>
        <w:t>IV.-</w:t>
      </w:r>
      <w:r>
        <w:rPr>
          <w:rFonts w:ascii="Arial" w:hAnsi="Arial" w:cs="Arial"/>
          <w:b/>
        </w:rPr>
        <w:tab/>
      </w:r>
      <w:r w:rsidRPr="00DA6533">
        <w:rPr>
          <w:rFonts w:ascii="Arial" w:hAnsi="Arial" w:cs="Arial"/>
        </w:rPr>
        <w:t xml:space="preserve">Establecer programas para concientizar a la sociedad en general de los derechos de  ciudadanos, con el apoyo de los medios publicitarios y masivos de comunicación oficiales; </w:t>
      </w:r>
    </w:p>
    <w:p w:rsidR="006B7A92" w:rsidRPr="00DA6533" w:rsidRDefault="006B7A92" w:rsidP="00883D9A">
      <w:pPr>
        <w:jc w:val="both"/>
        <w:rPr>
          <w:rFonts w:ascii="Arial" w:hAnsi="Arial" w:cs="Arial"/>
        </w:rPr>
      </w:pPr>
    </w:p>
    <w:p w:rsidR="006B7A92" w:rsidRPr="00DA6533" w:rsidRDefault="006B7A92" w:rsidP="00883D9A">
      <w:pPr>
        <w:ind w:left="705" w:hanging="705"/>
        <w:jc w:val="both"/>
        <w:rPr>
          <w:rFonts w:ascii="Arial" w:hAnsi="Arial" w:cs="Arial"/>
        </w:rPr>
      </w:pPr>
      <w:r>
        <w:rPr>
          <w:rFonts w:ascii="Arial" w:hAnsi="Arial" w:cs="Arial"/>
          <w:b/>
        </w:rPr>
        <w:t>V.-</w:t>
      </w:r>
      <w:r>
        <w:rPr>
          <w:rFonts w:ascii="Arial" w:hAnsi="Arial" w:cs="Arial"/>
          <w:b/>
        </w:rPr>
        <w:tab/>
      </w:r>
      <w:r w:rsidRPr="00DA6533">
        <w:rPr>
          <w:rFonts w:ascii="Arial" w:hAnsi="Arial" w:cs="Arial"/>
        </w:rPr>
        <w:t xml:space="preserve">Generar los mecanismos institucionales para prever la asignación de partidas presupuestales para el debido cumplimiento de ésta Ley; y </w:t>
      </w:r>
    </w:p>
    <w:p w:rsidR="006B7A92" w:rsidRPr="00DA6533" w:rsidRDefault="006B7A92" w:rsidP="00883D9A">
      <w:pPr>
        <w:jc w:val="both"/>
        <w:rPr>
          <w:rFonts w:ascii="Arial" w:hAnsi="Arial" w:cs="Arial"/>
        </w:rPr>
      </w:pPr>
    </w:p>
    <w:p w:rsidR="006B7A92" w:rsidRPr="00DA6533" w:rsidRDefault="006B7A92" w:rsidP="00883D9A">
      <w:pPr>
        <w:jc w:val="both"/>
        <w:rPr>
          <w:rFonts w:ascii="Arial" w:hAnsi="Arial" w:cs="Arial"/>
        </w:rPr>
      </w:pPr>
      <w:r>
        <w:rPr>
          <w:rFonts w:ascii="Arial" w:hAnsi="Arial" w:cs="Arial"/>
          <w:b/>
        </w:rPr>
        <w:t>VI.-</w:t>
      </w:r>
      <w:r>
        <w:rPr>
          <w:rFonts w:ascii="Arial" w:hAnsi="Arial" w:cs="Arial"/>
          <w:b/>
        </w:rPr>
        <w:tab/>
      </w:r>
      <w:r w:rsidRPr="00DA6533">
        <w:rPr>
          <w:rFonts w:ascii="Arial" w:hAnsi="Arial" w:cs="Arial"/>
        </w:rPr>
        <w:t>Las demás que le confiera la presente Ley y las disposiciones legales aplicables.</w:t>
      </w:r>
    </w:p>
    <w:p w:rsidR="006B7A92" w:rsidRPr="00DA6533" w:rsidRDefault="006B7A92" w:rsidP="00883D9A">
      <w:pPr>
        <w:jc w:val="center"/>
        <w:rPr>
          <w:rFonts w:ascii="Arial" w:hAnsi="Arial" w:cs="Arial"/>
        </w:rPr>
      </w:pPr>
    </w:p>
    <w:p w:rsidR="006B7A92" w:rsidRPr="00DA6533" w:rsidRDefault="006B7A92" w:rsidP="00883D9A">
      <w:pPr>
        <w:autoSpaceDE w:val="0"/>
        <w:autoSpaceDN w:val="0"/>
        <w:adjustRightInd w:val="0"/>
        <w:jc w:val="both"/>
        <w:rPr>
          <w:rFonts w:ascii="Arial" w:hAnsi="Arial" w:cs="Arial"/>
        </w:rPr>
      </w:pPr>
      <w:r w:rsidRPr="00DA6533">
        <w:rPr>
          <w:rFonts w:ascii="Arial" w:hAnsi="Arial" w:cs="Arial"/>
          <w:b/>
          <w:bCs/>
        </w:rPr>
        <w:t>Artículo 21.</w:t>
      </w:r>
      <w:r w:rsidRPr="00DA6533">
        <w:rPr>
          <w:rFonts w:ascii="Arial" w:hAnsi="Arial" w:cs="Arial"/>
        </w:rPr>
        <w:t xml:space="preserve"> Todos los órganos y dependencias del Estado, relacionadas con la seguridad pública, procuración e impartición de justicia, llevarán a cabo de manera enunciativa más no limitativa, programas  y acciones para:</w:t>
      </w:r>
    </w:p>
    <w:p w:rsidR="006B7A92" w:rsidRPr="00DA6533" w:rsidRDefault="006B7A92" w:rsidP="00883D9A">
      <w:pPr>
        <w:autoSpaceDE w:val="0"/>
        <w:autoSpaceDN w:val="0"/>
        <w:adjustRightInd w:val="0"/>
        <w:jc w:val="both"/>
        <w:rPr>
          <w:rFonts w:ascii="Arial" w:hAnsi="Arial" w:cs="Arial"/>
        </w:rPr>
      </w:pPr>
    </w:p>
    <w:p w:rsidR="006B7A92" w:rsidRPr="00DA6533" w:rsidRDefault="006B7A92" w:rsidP="00883D9A">
      <w:pPr>
        <w:autoSpaceDE w:val="0"/>
        <w:autoSpaceDN w:val="0"/>
        <w:adjustRightInd w:val="0"/>
        <w:ind w:left="705" w:hanging="705"/>
        <w:jc w:val="both"/>
        <w:rPr>
          <w:rFonts w:ascii="Arial" w:hAnsi="Arial" w:cs="Arial"/>
        </w:rPr>
      </w:pPr>
      <w:r>
        <w:rPr>
          <w:rFonts w:ascii="Arial" w:hAnsi="Arial" w:cs="Arial"/>
          <w:b/>
        </w:rPr>
        <w:t>I.-</w:t>
      </w:r>
      <w:r>
        <w:rPr>
          <w:rFonts w:ascii="Arial" w:hAnsi="Arial" w:cs="Arial"/>
          <w:b/>
        </w:rPr>
        <w:tab/>
      </w:r>
      <w:r w:rsidRPr="00DA6533">
        <w:rPr>
          <w:rFonts w:ascii="Arial" w:hAnsi="Arial" w:cs="Arial"/>
        </w:rPr>
        <w:t xml:space="preserve">Capacitar a los agentes de policía y otros servidores públicos responsables de la custodia de personas privadas de su libertad, provisional o definitiva, en temática de solución no violenta de conflictos, uso adecuado de la fuerza, técnicas de detención, neutralización, aseguramiento, mediación, control de multitudes, medios técnicos que limiten el empleo de la fuerza y armas de fuego, manejo de estrés a efecto de incidir  en el no empleo de la tortura y uso excesivo de la fuerza; </w:t>
      </w:r>
    </w:p>
    <w:p w:rsidR="006B7A92" w:rsidRPr="00DA6533" w:rsidRDefault="006B7A92" w:rsidP="00883D9A">
      <w:pPr>
        <w:autoSpaceDE w:val="0"/>
        <w:autoSpaceDN w:val="0"/>
        <w:adjustRightInd w:val="0"/>
        <w:jc w:val="both"/>
        <w:rPr>
          <w:rFonts w:ascii="Arial" w:hAnsi="Arial" w:cs="Arial"/>
          <w:b/>
        </w:rPr>
      </w:pPr>
    </w:p>
    <w:p w:rsidR="006B7A92" w:rsidRPr="00DA6533" w:rsidRDefault="006B7A92" w:rsidP="00883D9A">
      <w:pPr>
        <w:autoSpaceDE w:val="0"/>
        <w:autoSpaceDN w:val="0"/>
        <w:adjustRightInd w:val="0"/>
        <w:ind w:left="705" w:hanging="705"/>
        <w:jc w:val="both"/>
        <w:rPr>
          <w:rFonts w:ascii="Arial" w:hAnsi="Arial" w:cs="Arial"/>
        </w:rPr>
      </w:pPr>
      <w:r>
        <w:rPr>
          <w:rFonts w:ascii="Arial" w:hAnsi="Arial" w:cs="Arial"/>
          <w:b/>
        </w:rPr>
        <w:t>II.-</w:t>
      </w:r>
      <w:r>
        <w:rPr>
          <w:rFonts w:ascii="Arial" w:hAnsi="Arial" w:cs="Arial"/>
          <w:b/>
        </w:rPr>
        <w:tab/>
      </w:r>
      <w:r w:rsidRPr="00DA6533">
        <w:rPr>
          <w:rFonts w:ascii="Arial" w:hAnsi="Arial" w:cs="Arial"/>
        </w:rPr>
        <w:t>Implementar y aplicar protocolos de actuación que limiten el uso de la fuerza, y fomenten el cumplimiento de las medidas derivadas de un acto legítimo de autoridad que incidan en el respeto de los derechos humanos;</w:t>
      </w:r>
    </w:p>
    <w:p w:rsidR="006B7A92" w:rsidRPr="00DA6533" w:rsidRDefault="006B7A92" w:rsidP="00883D9A">
      <w:pPr>
        <w:autoSpaceDE w:val="0"/>
        <w:autoSpaceDN w:val="0"/>
        <w:adjustRightInd w:val="0"/>
        <w:jc w:val="both"/>
        <w:rPr>
          <w:rFonts w:ascii="Arial" w:hAnsi="Arial" w:cs="Arial"/>
        </w:rPr>
      </w:pPr>
    </w:p>
    <w:p w:rsidR="006B7A92" w:rsidRPr="00DA6533" w:rsidRDefault="006B7A92" w:rsidP="00883D9A">
      <w:pPr>
        <w:autoSpaceDE w:val="0"/>
        <w:autoSpaceDN w:val="0"/>
        <w:adjustRightInd w:val="0"/>
        <w:ind w:left="705" w:hanging="705"/>
        <w:jc w:val="both"/>
        <w:rPr>
          <w:rFonts w:ascii="Arial" w:hAnsi="Arial" w:cs="Arial"/>
        </w:rPr>
      </w:pPr>
      <w:r>
        <w:rPr>
          <w:rFonts w:ascii="Arial" w:hAnsi="Arial" w:cs="Arial"/>
          <w:b/>
        </w:rPr>
        <w:t>III.-</w:t>
      </w:r>
      <w:r>
        <w:rPr>
          <w:rFonts w:ascii="Arial" w:hAnsi="Arial" w:cs="Arial"/>
          <w:b/>
        </w:rPr>
        <w:tab/>
      </w:r>
      <w:r w:rsidRPr="00DA6533">
        <w:rPr>
          <w:rFonts w:ascii="Arial" w:hAnsi="Arial" w:cs="Arial"/>
        </w:rPr>
        <w:t>Vigilar la exacta observancia de los derechos humanos de aquellas personas involucradas en hechos constitutivos de algún delito o falta sancionable;</w:t>
      </w:r>
    </w:p>
    <w:p w:rsidR="006B7A92" w:rsidRPr="00DA6533" w:rsidRDefault="006B7A92" w:rsidP="00883D9A">
      <w:pPr>
        <w:autoSpaceDE w:val="0"/>
        <w:autoSpaceDN w:val="0"/>
        <w:adjustRightInd w:val="0"/>
        <w:jc w:val="both"/>
        <w:rPr>
          <w:rFonts w:ascii="Arial" w:hAnsi="Arial" w:cs="Arial"/>
        </w:rPr>
      </w:pPr>
    </w:p>
    <w:p w:rsidR="006B7A92" w:rsidRPr="00DA6533" w:rsidRDefault="006B7A92" w:rsidP="00883D9A">
      <w:pPr>
        <w:numPr>
          <w:ilvl w:val="0"/>
          <w:numId w:val="5"/>
        </w:numPr>
        <w:tabs>
          <w:tab w:val="clear" w:pos="1080"/>
        </w:tabs>
        <w:autoSpaceDE w:val="0"/>
        <w:autoSpaceDN w:val="0"/>
        <w:adjustRightInd w:val="0"/>
        <w:ind w:left="720"/>
        <w:jc w:val="both"/>
        <w:rPr>
          <w:rFonts w:ascii="Arial" w:hAnsi="Arial" w:cs="Arial"/>
        </w:rPr>
      </w:pPr>
      <w:r w:rsidRPr="00DA6533">
        <w:rPr>
          <w:rFonts w:ascii="Arial" w:hAnsi="Arial" w:cs="Arial"/>
        </w:rPr>
        <w:t>Evaluar las afecciones que se producen como parte del síndrome de stress postraumático en casos de tortura, a efecto de que esto sea ofrecido como prueba en el proceso penal correspondiente;</w:t>
      </w:r>
    </w:p>
    <w:p w:rsidR="006B7A92" w:rsidRPr="00DA6533" w:rsidRDefault="006B7A92" w:rsidP="00883D9A">
      <w:pPr>
        <w:autoSpaceDE w:val="0"/>
        <w:autoSpaceDN w:val="0"/>
        <w:adjustRightInd w:val="0"/>
        <w:jc w:val="both"/>
        <w:rPr>
          <w:rFonts w:ascii="Arial" w:hAnsi="Arial" w:cs="Arial"/>
        </w:rPr>
      </w:pPr>
    </w:p>
    <w:p w:rsidR="006B7A92" w:rsidRPr="00DA6533" w:rsidRDefault="006B7A92" w:rsidP="00883D9A">
      <w:pPr>
        <w:numPr>
          <w:ilvl w:val="0"/>
          <w:numId w:val="1"/>
        </w:numPr>
        <w:autoSpaceDE w:val="0"/>
        <w:autoSpaceDN w:val="0"/>
        <w:adjustRightInd w:val="0"/>
        <w:ind w:left="720"/>
        <w:jc w:val="both"/>
        <w:rPr>
          <w:rFonts w:ascii="Arial" w:hAnsi="Arial" w:cs="Arial"/>
        </w:rPr>
      </w:pPr>
      <w:r w:rsidRPr="00DA6533">
        <w:rPr>
          <w:rFonts w:ascii="Arial" w:hAnsi="Arial" w:cs="Arial"/>
        </w:rPr>
        <w:t>Expedir a petición de parte legitimada para tal efecto, copia certificada del examen médico practicado a la víctima u ofendido, así como del resultado de la revisión psicológica;</w:t>
      </w:r>
    </w:p>
    <w:p w:rsidR="006B7A92" w:rsidRPr="00DA6533" w:rsidRDefault="006B7A92" w:rsidP="00883D9A">
      <w:pPr>
        <w:pStyle w:val="Prrafodelista"/>
        <w:ind w:left="0"/>
        <w:rPr>
          <w:rFonts w:ascii="Arial" w:hAnsi="Arial" w:cs="Arial"/>
        </w:rPr>
      </w:pPr>
    </w:p>
    <w:p w:rsidR="006B7A92" w:rsidRPr="00DA6533" w:rsidRDefault="006B7A92" w:rsidP="00883D9A">
      <w:pPr>
        <w:numPr>
          <w:ilvl w:val="0"/>
          <w:numId w:val="1"/>
        </w:numPr>
        <w:autoSpaceDE w:val="0"/>
        <w:autoSpaceDN w:val="0"/>
        <w:adjustRightInd w:val="0"/>
        <w:ind w:left="720"/>
        <w:jc w:val="both"/>
        <w:rPr>
          <w:rFonts w:ascii="Arial" w:hAnsi="Arial" w:cs="Arial"/>
        </w:rPr>
      </w:pPr>
      <w:r w:rsidRPr="00DA6533">
        <w:rPr>
          <w:rFonts w:ascii="Arial" w:hAnsi="Arial" w:cs="Arial"/>
        </w:rPr>
        <w:t xml:space="preserve">Garantizar la plena identificación de los servidores públicos implicados en hechos de tortura o abuso de autoridad por uso excesivo de la fuerza; </w:t>
      </w:r>
    </w:p>
    <w:p w:rsidR="006B7A92" w:rsidRPr="00DA6533" w:rsidRDefault="006B7A92" w:rsidP="00883D9A">
      <w:pPr>
        <w:autoSpaceDE w:val="0"/>
        <w:autoSpaceDN w:val="0"/>
        <w:adjustRightInd w:val="0"/>
        <w:jc w:val="both"/>
        <w:rPr>
          <w:rFonts w:ascii="Arial" w:hAnsi="Arial" w:cs="Arial"/>
        </w:rPr>
      </w:pPr>
    </w:p>
    <w:p w:rsidR="006B7A92" w:rsidRPr="00DA6533" w:rsidRDefault="006B7A92" w:rsidP="00883D9A">
      <w:pPr>
        <w:numPr>
          <w:ilvl w:val="0"/>
          <w:numId w:val="1"/>
        </w:numPr>
        <w:autoSpaceDE w:val="0"/>
        <w:autoSpaceDN w:val="0"/>
        <w:adjustRightInd w:val="0"/>
        <w:ind w:left="720"/>
        <w:jc w:val="both"/>
        <w:rPr>
          <w:rFonts w:ascii="Arial" w:hAnsi="Arial" w:cs="Arial"/>
        </w:rPr>
      </w:pPr>
      <w:r w:rsidRPr="00DA6533">
        <w:rPr>
          <w:rFonts w:ascii="Arial" w:hAnsi="Arial" w:cs="Arial"/>
        </w:rPr>
        <w:t xml:space="preserve">Promover y fomentar una debida protección a la integridad física y psicológica de las personas, previniendo y combatiendo la tortura o abuso de autoridad por uso excesivo de la fuerza, de que puedan ser objeto; </w:t>
      </w:r>
    </w:p>
    <w:p w:rsidR="006B7A92" w:rsidRPr="00DA6533" w:rsidRDefault="006B7A92" w:rsidP="00883D9A">
      <w:pPr>
        <w:autoSpaceDE w:val="0"/>
        <w:autoSpaceDN w:val="0"/>
        <w:adjustRightInd w:val="0"/>
        <w:jc w:val="both"/>
        <w:rPr>
          <w:rFonts w:ascii="Arial" w:hAnsi="Arial" w:cs="Arial"/>
        </w:rPr>
      </w:pPr>
    </w:p>
    <w:p w:rsidR="006B7A92" w:rsidRPr="00DA6533" w:rsidRDefault="006B7A92" w:rsidP="00883D9A">
      <w:pPr>
        <w:numPr>
          <w:ilvl w:val="0"/>
          <w:numId w:val="1"/>
        </w:numPr>
        <w:autoSpaceDE w:val="0"/>
        <w:autoSpaceDN w:val="0"/>
        <w:adjustRightInd w:val="0"/>
        <w:ind w:left="720"/>
        <w:jc w:val="both"/>
        <w:rPr>
          <w:rFonts w:ascii="Arial" w:hAnsi="Arial" w:cs="Arial"/>
        </w:rPr>
      </w:pPr>
      <w:r w:rsidRPr="00DA6533">
        <w:rPr>
          <w:rFonts w:ascii="Arial" w:hAnsi="Arial" w:cs="Arial"/>
        </w:rPr>
        <w:t>Gestionar y aplicar mecanismos de coordinación con los organismos nacionales y estatales encargados de velar por el respeto a los derechos humanos, para efectos de concertar acciones conjuntas en materia de prevención y combate a la tortura y el uso excesivo de la fuerza;</w:t>
      </w:r>
    </w:p>
    <w:p w:rsidR="006B7A92" w:rsidRPr="00DA6533" w:rsidRDefault="006B7A92" w:rsidP="00883D9A">
      <w:pPr>
        <w:pStyle w:val="Prrafodelista"/>
        <w:ind w:left="0"/>
        <w:rPr>
          <w:rFonts w:ascii="Arial" w:hAnsi="Arial" w:cs="Arial"/>
        </w:rPr>
      </w:pPr>
    </w:p>
    <w:p w:rsidR="006B7A92" w:rsidRPr="00DA6533" w:rsidRDefault="006B7A92" w:rsidP="00883D9A">
      <w:pPr>
        <w:numPr>
          <w:ilvl w:val="0"/>
          <w:numId w:val="1"/>
        </w:numPr>
        <w:autoSpaceDE w:val="0"/>
        <w:autoSpaceDN w:val="0"/>
        <w:adjustRightInd w:val="0"/>
        <w:ind w:left="720"/>
        <w:jc w:val="both"/>
        <w:rPr>
          <w:rFonts w:ascii="Arial" w:hAnsi="Arial" w:cs="Arial"/>
        </w:rPr>
      </w:pPr>
      <w:r w:rsidRPr="00DA6533">
        <w:rPr>
          <w:rFonts w:ascii="Arial" w:hAnsi="Arial" w:cs="Arial"/>
        </w:rPr>
        <w:t xml:space="preserve">Establecer capacitaciones en materia de tortura y uso indebido de la fuerza, su prevención, eliminación y sanción; y </w:t>
      </w:r>
    </w:p>
    <w:p w:rsidR="006B7A92" w:rsidRPr="00DA6533" w:rsidRDefault="006B7A92" w:rsidP="00883D9A">
      <w:pPr>
        <w:autoSpaceDE w:val="0"/>
        <w:autoSpaceDN w:val="0"/>
        <w:adjustRightInd w:val="0"/>
        <w:jc w:val="both"/>
        <w:rPr>
          <w:rFonts w:ascii="Arial" w:hAnsi="Arial" w:cs="Arial"/>
        </w:rPr>
      </w:pPr>
    </w:p>
    <w:p w:rsidR="006B7A92" w:rsidRPr="00DA6533" w:rsidRDefault="006B7A92" w:rsidP="00883D9A">
      <w:pPr>
        <w:numPr>
          <w:ilvl w:val="0"/>
          <w:numId w:val="1"/>
        </w:numPr>
        <w:ind w:left="0" w:firstLine="0"/>
        <w:jc w:val="both"/>
        <w:rPr>
          <w:rFonts w:ascii="Arial" w:hAnsi="Arial" w:cs="Arial"/>
        </w:rPr>
      </w:pPr>
      <w:r w:rsidRPr="00DA6533">
        <w:rPr>
          <w:rFonts w:ascii="Arial" w:hAnsi="Arial" w:cs="Arial"/>
        </w:rPr>
        <w:t>Las demás que le confiera la presente Ley y las disposiciones legales aplicables.</w:t>
      </w:r>
    </w:p>
    <w:p w:rsidR="006B7A92" w:rsidRPr="00DA6533" w:rsidRDefault="006B7A92" w:rsidP="00883D9A">
      <w:pPr>
        <w:pStyle w:val="Prrafodelista"/>
        <w:ind w:left="0"/>
        <w:rPr>
          <w:rFonts w:ascii="Arial" w:hAnsi="Arial" w:cs="Arial"/>
        </w:rPr>
      </w:pPr>
    </w:p>
    <w:p w:rsidR="006B7A92" w:rsidRPr="00DA6533" w:rsidRDefault="006B7A92" w:rsidP="00883D9A">
      <w:pPr>
        <w:jc w:val="both"/>
        <w:rPr>
          <w:rFonts w:ascii="Arial" w:hAnsi="Arial" w:cs="Arial"/>
        </w:rPr>
      </w:pPr>
      <w:r w:rsidRPr="00DA6533">
        <w:rPr>
          <w:rFonts w:ascii="Arial" w:hAnsi="Arial" w:cs="Arial"/>
          <w:b/>
          <w:bCs/>
        </w:rPr>
        <w:lastRenderedPageBreak/>
        <w:t xml:space="preserve">Artículo 22. </w:t>
      </w:r>
      <w:r w:rsidRPr="00DA6533">
        <w:rPr>
          <w:rFonts w:ascii="Arial" w:hAnsi="Arial" w:cs="Arial"/>
        </w:rPr>
        <w:t>Las autoridades obligadas por la presente Ley, deberán proveer en la esfera administrativa lo necesario para el cumplimiento de sus obligaciones y las disposiciones de esta norma, emitiendo los reglamentos, protocolos y acuerdos necesarios para hacerlas efectivas.</w:t>
      </w:r>
    </w:p>
    <w:p w:rsidR="006B7A92" w:rsidRPr="00DA6533" w:rsidRDefault="006B7A92" w:rsidP="00883D9A">
      <w:pPr>
        <w:jc w:val="both"/>
        <w:rPr>
          <w:rFonts w:ascii="Arial" w:hAnsi="Arial" w:cs="Arial"/>
          <w:b/>
        </w:rPr>
      </w:pPr>
    </w:p>
    <w:p w:rsidR="006B7A92" w:rsidRPr="00DA6533" w:rsidRDefault="006B7A92" w:rsidP="00883D9A">
      <w:pPr>
        <w:jc w:val="both"/>
        <w:rPr>
          <w:rFonts w:ascii="Arial" w:hAnsi="Arial" w:cs="Arial"/>
          <w:b/>
        </w:rPr>
      </w:pPr>
    </w:p>
    <w:p w:rsidR="006B7A92" w:rsidRPr="00DA6533" w:rsidRDefault="006B7A92" w:rsidP="00883D9A">
      <w:pPr>
        <w:jc w:val="center"/>
        <w:rPr>
          <w:rFonts w:ascii="Arial" w:hAnsi="Arial" w:cs="Arial"/>
          <w:b/>
        </w:rPr>
      </w:pPr>
      <w:r w:rsidRPr="00DA6533">
        <w:rPr>
          <w:rFonts w:ascii="Arial" w:hAnsi="Arial" w:cs="Arial"/>
          <w:b/>
        </w:rPr>
        <w:t>CAPÍTULO IV.</w:t>
      </w:r>
    </w:p>
    <w:p w:rsidR="006B7A92" w:rsidRDefault="006B7A92" w:rsidP="00883D9A">
      <w:pPr>
        <w:jc w:val="center"/>
        <w:rPr>
          <w:rFonts w:ascii="Arial" w:hAnsi="Arial" w:cs="Arial"/>
          <w:b/>
        </w:rPr>
      </w:pPr>
      <w:r w:rsidRPr="00DA6533">
        <w:rPr>
          <w:rFonts w:ascii="Arial" w:hAnsi="Arial" w:cs="Arial"/>
          <w:b/>
        </w:rPr>
        <w:t xml:space="preserve">DE LOS PROTOCOLOS DE ACTUACIÓN PARA PREVENIR Y SANCIONAR </w:t>
      </w:r>
    </w:p>
    <w:p w:rsidR="006B7A92" w:rsidRPr="00DA6533" w:rsidRDefault="006B7A92" w:rsidP="00883D9A">
      <w:pPr>
        <w:jc w:val="center"/>
        <w:rPr>
          <w:rFonts w:ascii="Arial" w:hAnsi="Arial" w:cs="Arial"/>
          <w:b/>
        </w:rPr>
      </w:pPr>
      <w:smartTag w:uri="urn:schemas-microsoft-com:office:smarttags" w:element="PersonName">
        <w:smartTagPr>
          <w:attr w:name="ProductID" w:val="LA TORTURA Y"/>
        </w:smartTagPr>
        <w:r w:rsidRPr="00DA6533">
          <w:rPr>
            <w:rFonts w:ascii="Arial" w:hAnsi="Arial" w:cs="Arial"/>
            <w:b/>
          </w:rPr>
          <w:t>LA TORTURA Y</w:t>
        </w:r>
      </w:smartTag>
      <w:r w:rsidRPr="00DA6533">
        <w:rPr>
          <w:rFonts w:ascii="Arial" w:hAnsi="Arial" w:cs="Arial"/>
          <w:b/>
        </w:rPr>
        <w:t xml:space="preserve"> EL ABUSO DE AUTORIDAD POR USO EXCESIVO DE </w:t>
      </w:r>
      <w:smartTag w:uri="urn:schemas-microsoft-com:office:smarttags" w:element="PersonName">
        <w:smartTagPr>
          <w:attr w:name="ProductID" w:val="la Fuerza."/>
        </w:smartTagPr>
        <w:r w:rsidRPr="00DA6533">
          <w:rPr>
            <w:rFonts w:ascii="Arial" w:hAnsi="Arial" w:cs="Arial"/>
            <w:b/>
          </w:rPr>
          <w:t>LA FUERZA.</w:t>
        </w:r>
      </w:smartTag>
    </w:p>
    <w:p w:rsidR="006B7A92" w:rsidRPr="00DA6533" w:rsidRDefault="006B7A92" w:rsidP="00883D9A">
      <w:pPr>
        <w:jc w:val="both"/>
        <w:rPr>
          <w:rFonts w:ascii="Arial" w:hAnsi="Arial" w:cs="Arial"/>
        </w:rPr>
      </w:pPr>
    </w:p>
    <w:p w:rsidR="006B7A92" w:rsidRPr="00DA6533" w:rsidRDefault="006B7A92" w:rsidP="00883D9A">
      <w:pPr>
        <w:autoSpaceDE w:val="0"/>
        <w:autoSpaceDN w:val="0"/>
        <w:adjustRightInd w:val="0"/>
        <w:jc w:val="both"/>
        <w:rPr>
          <w:rFonts w:ascii="Arial" w:hAnsi="Arial" w:cs="Arial"/>
        </w:rPr>
      </w:pPr>
      <w:r w:rsidRPr="00DA6533">
        <w:rPr>
          <w:rFonts w:ascii="Arial" w:hAnsi="Arial" w:cs="Arial"/>
          <w:b/>
          <w:bCs/>
        </w:rPr>
        <w:t>Artículo 23.</w:t>
      </w:r>
      <w:r w:rsidRPr="00DA6533">
        <w:rPr>
          <w:rFonts w:ascii="Arial" w:hAnsi="Arial" w:cs="Arial"/>
        </w:rPr>
        <w:t xml:space="preserve"> En los Protocolos de Actuación que establezcan los órganos y dependencias del Estado, relacionadas con la seguridad pública, procuración e impartición de justicia, en el marco del cumplimiento de esta Ley y a efecto de prevenir y sancionar la tortura y el abuso de autoridad por uso excesivo de la fuerza, deberán realizarse en sujeción a las siguientes bases y fundamentos para regular la actuación de su personal:</w:t>
      </w:r>
    </w:p>
    <w:p w:rsidR="006B7A92" w:rsidRPr="00DA6533" w:rsidRDefault="006B7A92" w:rsidP="00883D9A">
      <w:pPr>
        <w:autoSpaceDE w:val="0"/>
        <w:autoSpaceDN w:val="0"/>
        <w:adjustRightInd w:val="0"/>
        <w:jc w:val="both"/>
        <w:rPr>
          <w:rFonts w:ascii="Arial" w:hAnsi="Arial" w:cs="Arial"/>
        </w:rPr>
      </w:pPr>
    </w:p>
    <w:p w:rsidR="006B7A92" w:rsidRPr="00DA6533" w:rsidRDefault="006B7A92" w:rsidP="00883D9A">
      <w:pPr>
        <w:numPr>
          <w:ilvl w:val="0"/>
          <w:numId w:val="2"/>
        </w:numPr>
        <w:autoSpaceDE w:val="0"/>
        <w:autoSpaceDN w:val="0"/>
        <w:adjustRightInd w:val="0"/>
        <w:ind w:left="720"/>
        <w:jc w:val="both"/>
        <w:rPr>
          <w:rFonts w:ascii="Arial" w:hAnsi="Arial" w:cs="Arial"/>
        </w:rPr>
      </w:pPr>
      <w:r w:rsidRPr="00DA6533">
        <w:rPr>
          <w:rFonts w:ascii="Arial" w:hAnsi="Arial" w:cs="Arial"/>
        </w:rPr>
        <w:t>El empleo de la fuerza y las armas de fuego, debe conciliarse con el debido respeto de los derechos humanos;</w:t>
      </w:r>
    </w:p>
    <w:p w:rsidR="006B7A92" w:rsidRPr="00DA6533" w:rsidRDefault="006B7A92" w:rsidP="00883D9A">
      <w:pPr>
        <w:autoSpaceDE w:val="0"/>
        <w:autoSpaceDN w:val="0"/>
        <w:adjustRightInd w:val="0"/>
        <w:jc w:val="both"/>
        <w:rPr>
          <w:rFonts w:ascii="Arial" w:hAnsi="Arial" w:cs="Arial"/>
        </w:rPr>
      </w:pPr>
    </w:p>
    <w:p w:rsidR="006B7A92" w:rsidRPr="00DA6533" w:rsidRDefault="006B7A92" w:rsidP="00883D9A">
      <w:pPr>
        <w:numPr>
          <w:ilvl w:val="0"/>
          <w:numId w:val="2"/>
        </w:numPr>
        <w:autoSpaceDE w:val="0"/>
        <w:autoSpaceDN w:val="0"/>
        <w:adjustRightInd w:val="0"/>
        <w:ind w:left="720"/>
        <w:jc w:val="both"/>
        <w:rPr>
          <w:rFonts w:ascii="Arial" w:hAnsi="Arial" w:cs="Arial"/>
        </w:rPr>
      </w:pPr>
      <w:r w:rsidRPr="00DA6533">
        <w:rPr>
          <w:rFonts w:ascii="Arial" w:hAnsi="Arial" w:cs="Arial"/>
        </w:rPr>
        <w:t>Los elementos de seguridad pública, en el desempeño de sus funciones, utilizarán en la medida de lo posible medios no violentos antes de recurrir al empleo de la fuerza y de armas de fuego; podrán utilizar la fuerza y armas de fuego solamente cuando otros medios resulten ineficaces o no garanticen de ninguna manera el logro del resultado previsto;</w:t>
      </w:r>
    </w:p>
    <w:p w:rsidR="006B7A92" w:rsidRPr="00DA6533" w:rsidRDefault="006B7A92" w:rsidP="00883D9A">
      <w:pPr>
        <w:autoSpaceDE w:val="0"/>
        <w:autoSpaceDN w:val="0"/>
        <w:adjustRightInd w:val="0"/>
        <w:jc w:val="both"/>
        <w:rPr>
          <w:rFonts w:ascii="Arial" w:hAnsi="Arial" w:cs="Arial"/>
        </w:rPr>
      </w:pPr>
    </w:p>
    <w:p w:rsidR="006B7A92" w:rsidRPr="00DA6533" w:rsidRDefault="006B7A92" w:rsidP="00883D9A">
      <w:pPr>
        <w:numPr>
          <w:ilvl w:val="0"/>
          <w:numId w:val="2"/>
        </w:numPr>
        <w:autoSpaceDE w:val="0"/>
        <w:autoSpaceDN w:val="0"/>
        <w:adjustRightInd w:val="0"/>
        <w:ind w:left="720"/>
        <w:jc w:val="both"/>
        <w:rPr>
          <w:rFonts w:ascii="Arial" w:hAnsi="Arial" w:cs="Arial"/>
        </w:rPr>
      </w:pPr>
      <w:r w:rsidRPr="00DA6533">
        <w:rPr>
          <w:rFonts w:ascii="Arial" w:hAnsi="Arial" w:cs="Arial"/>
        </w:rPr>
        <w:t>Se establecerá una amplia serie de métodos y dotarán a los funcionarios correspondientes de distintos tipos de armas y municiones a efecto de que puedan hacer un uso diferenciado de la fuerza y de las armas de fuego, entre las que deberían figurar armas incapacitantes no letales para emplearlas cuando sea apropiado, con miras a restringir cada vez más el empleo de medios que puedan ocasionar lesiones o muertes;</w:t>
      </w:r>
    </w:p>
    <w:p w:rsidR="006B7A92" w:rsidRPr="00DA6533" w:rsidRDefault="006B7A92" w:rsidP="00883D9A">
      <w:pPr>
        <w:autoSpaceDE w:val="0"/>
        <w:autoSpaceDN w:val="0"/>
        <w:adjustRightInd w:val="0"/>
        <w:jc w:val="both"/>
        <w:rPr>
          <w:rFonts w:ascii="Arial" w:hAnsi="Arial" w:cs="Arial"/>
        </w:rPr>
      </w:pPr>
    </w:p>
    <w:p w:rsidR="006B7A92" w:rsidRPr="00DA6533" w:rsidRDefault="006B7A92" w:rsidP="00883D9A">
      <w:pPr>
        <w:numPr>
          <w:ilvl w:val="0"/>
          <w:numId w:val="2"/>
        </w:numPr>
        <w:autoSpaceDE w:val="0"/>
        <w:autoSpaceDN w:val="0"/>
        <w:adjustRightInd w:val="0"/>
        <w:ind w:left="720"/>
        <w:jc w:val="both"/>
        <w:rPr>
          <w:rFonts w:ascii="Arial" w:hAnsi="Arial" w:cs="Arial"/>
        </w:rPr>
      </w:pPr>
      <w:r w:rsidRPr="00DA6533">
        <w:rPr>
          <w:rFonts w:ascii="Arial" w:hAnsi="Arial" w:cs="Arial"/>
        </w:rPr>
        <w:t xml:space="preserve">Se especificarán  las circunstancias en que los servidores públicos están autorizados a portar armas de fuego, prescribiendo los tipos de armas de fuego o municiones autorizados; </w:t>
      </w:r>
    </w:p>
    <w:p w:rsidR="006B7A92" w:rsidRPr="00DA6533" w:rsidRDefault="006B7A92" w:rsidP="00883D9A">
      <w:pPr>
        <w:autoSpaceDE w:val="0"/>
        <w:autoSpaceDN w:val="0"/>
        <w:adjustRightInd w:val="0"/>
        <w:jc w:val="both"/>
        <w:rPr>
          <w:rFonts w:ascii="Arial" w:hAnsi="Arial" w:cs="Arial"/>
        </w:rPr>
      </w:pPr>
    </w:p>
    <w:p w:rsidR="006B7A92" w:rsidRPr="00DA6533" w:rsidRDefault="006B7A92" w:rsidP="00883D9A">
      <w:pPr>
        <w:numPr>
          <w:ilvl w:val="0"/>
          <w:numId w:val="2"/>
        </w:numPr>
        <w:autoSpaceDE w:val="0"/>
        <w:autoSpaceDN w:val="0"/>
        <w:adjustRightInd w:val="0"/>
        <w:ind w:left="720"/>
        <w:jc w:val="both"/>
        <w:rPr>
          <w:rFonts w:ascii="Arial" w:hAnsi="Arial" w:cs="Arial"/>
        </w:rPr>
      </w:pPr>
      <w:r w:rsidRPr="00DA6533">
        <w:rPr>
          <w:rFonts w:ascii="Arial" w:hAnsi="Arial" w:cs="Arial"/>
        </w:rPr>
        <w:t xml:space="preserve">Se reglamentará el control, almacenamiento y distribución de armas de fuego, así como los procedimientos para asegurar que los elementos de seguridad pública respondan de las armas de fuego o municiones que se les hayan entregado; </w:t>
      </w:r>
    </w:p>
    <w:p w:rsidR="006B7A92" w:rsidRPr="00DA6533" w:rsidRDefault="006B7A92" w:rsidP="00883D9A">
      <w:pPr>
        <w:autoSpaceDE w:val="0"/>
        <w:autoSpaceDN w:val="0"/>
        <w:adjustRightInd w:val="0"/>
        <w:jc w:val="both"/>
        <w:rPr>
          <w:rFonts w:ascii="Arial" w:hAnsi="Arial" w:cs="Arial"/>
        </w:rPr>
      </w:pPr>
    </w:p>
    <w:p w:rsidR="006B7A92" w:rsidRPr="00DA6533" w:rsidRDefault="006B7A92" w:rsidP="00883D9A">
      <w:pPr>
        <w:numPr>
          <w:ilvl w:val="0"/>
          <w:numId w:val="2"/>
        </w:numPr>
        <w:autoSpaceDE w:val="0"/>
        <w:autoSpaceDN w:val="0"/>
        <w:adjustRightInd w:val="0"/>
        <w:ind w:left="720"/>
        <w:jc w:val="both"/>
        <w:rPr>
          <w:rFonts w:ascii="Arial" w:hAnsi="Arial" w:cs="Arial"/>
        </w:rPr>
      </w:pPr>
      <w:r w:rsidRPr="00DA6533">
        <w:rPr>
          <w:rFonts w:ascii="Arial" w:hAnsi="Arial" w:cs="Arial"/>
        </w:rPr>
        <w:t>Se establecerá un sistema de presentación de informes siempre que los elementos de seguridad pública recurran al empleo de armas de fuego en el desempeño de sus funciones;</w:t>
      </w:r>
    </w:p>
    <w:p w:rsidR="006B7A92" w:rsidRPr="00DA6533" w:rsidRDefault="006B7A92" w:rsidP="00883D9A">
      <w:pPr>
        <w:autoSpaceDE w:val="0"/>
        <w:autoSpaceDN w:val="0"/>
        <w:adjustRightInd w:val="0"/>
        <w:jc w:val="both"/>
        <w:rPr>
          <w:rFonts w:ascii="Arial" w:hAnsi="Arial" w:cs="Arial"/>
        </w:rPr>
      </w:pPr>
    </w:p>
    <w:p w:rsidR="006B7A92" w:rsidRPr="00DA6533" w:rsidRDefault="006B7A92" w:rsidP="00883D9A">
      <w:pPr>
        <w:numPr>
          <w:ilvl w:val="0"/>
          <w:numId w:val="2"/>
        </w:numPr>
        <w:autoSpaceDE w:val="0"/>
        <w:autoSpaceDN w:val="0"/>
        <w:adjustRightInd w:val="0"/>
        <w:ind w:left="720"/>
        <w:jc w:val="both"/>
        <w:rPr>
          <w:rFonts w:ascii="Arial" w:hAnsi="Arial" w:cs="Arial"/>
        </w:rPr>
      </w:pPr>
      <w:r w:rsidRPr="00DA6533">
        <w:rPr>
          <w:rFonts w:ascii="Arial" w:hAnsi="Arial" w:cs="Arial"/>
        </w:rPr>
        <w:t xml:space="preserve"> Se proporcionará a los elementos de seguridad pública, equipo autoprotector, como escudos, cascos, chalecos a prueba de balas y medios de transporte a prueba de balas a fin de disminuir la necesidad de armas;</w:t>
      </w:r>
    </w:p>
    <w:p w:rsidR="006B7A92" w:rsidRPr="00DA6533" w:rsidRDefault="006B7A92" w:rsidP="00883D9A">
      <w:pPr>
        <w:pStyle w:val="Prrafodelista"/>
        <w:rPr>
          <w:rFonts w:ascii="Arial" w:hAnsi="Arial" w:cs="Arial"/>
        </w:rPr>
      </w:pPr>
    </w:p>
    <w:p w:rsidR="006B7A92" w:rsidRPr="00DA6533" w:rsidRDefault="006B7A92" w:rsidP="00883D9A">
      <w:pPr>
        <w:numPr>
          <w:ilvl w:val="0"/>
          <w:numId w:val="2"/>
        </w:numPr>
        <w:autoSpaceDE w:val="0"/>
        <w:autoSpaceDN w:val="0"/>
        <w:adjustRightInd w:val="0"/>
        <w:ind w:left="720"/>
        <w:jc w:val="both"/>
        <w:rPr>
          <w:rFonts w:ascii="Arial" w:hAnsi="Arial" w:cs="Arial"/>
        </w:rPr>
      </w:pPr>
      <w:r w:rsidRPr="00DA6533">
        <w:rPr>
          <w:rFonts w:ascii="Arial" w:hAnsi="Arial" w:cs="Arial"/>
        </w:rPr>
        <w:t>El uso de la fuerza deberá ser excepcional y proporcional, en la medida en que razonablemente sea necesario, según las circunstancias para la prevención de un delito, para efectuar la detención legal de delincuentes o de presuntos delincuentes o para ayudar a efectuarla;</w:t>
      </w:r>
    </w:p>
    <w:p w:rsidR="006B7A92" w:rsidRPr="00DA6533" w:rsidRDefault="006B7A92" w:rsidP="00883D9A">
      <w:pPr>
        <w:autoSpaceDE w:val="0"/>
        <w:autoSpaceDN w:val="0"/>
        <w:adjustRightInd w:val="0"/>
        <w:jc w:val="both"/>
        <w:rPr>
          <w:rFonts w:ascii="Arial" w:hAnsi="Arial" w:cs="Arial"/>
        </w:rPr>
      </w:pPr>
    </w:p>
    <w:p w:rsidR="006B7A92" w:rsidRPr="00DA6533" w:rsidRDefault="006B7A92" w:rsidP="00883D9A">
      <w:pPr>
        <w:numPr>
          <w:ilvl w:val="0"/>
          <w:numId w:val="2"/>
        </w:numPr>
        <w:autoSpaceDE w:val="0"/>
        <w:autoSpaceDN w:val="0"/>
        <w:adjustRightInd w:val="0"/>
        <w:ind w:left="720"/>
        <w:jc w:val="both"/>
        <w:rPr>
          <w:rFonts w:ascii="Arial" w:hAnsi="Arial" w:cs="Arial"/>
        </w:rPr>
      </w:pPr>
      <w:r w:rsidRPr="00DA6533">
        <w:rPr>
          <w:rFonts w:ascii="Arial" w:hAnsi="Arial" w:cs="Arial"/>
        </w:rPr>
        <w:t xml:space="preserve">El uso de armas de fuego se considera una medida extrema y deberá hacerse todo lo posible por excluir su utilización. </w:t>
      </w:r>
    </w:p>
    <w:p w:rsidR="006B7A92" w:rsidRPr="00DA6533" w:rsidRDefault="006B7A92" w:rsidP="00883D9A">
      <w:pPr>
        <w:autoSpaceDE w:val="0"/>
        <w:autoSpaceDN w:val="0"/>
        <w:adjustRightInd w:val="0"/>
        <w:jc w:val="both"/>
        <w:rPr>
          <w:rFonts w:ascii="Arial" w:hAnsi="Arial" w:cs="Arial"/>
        </w:rPr>
      </w:pPr>
    </w:p>
    <w:p w:rsidR="006B7A92" w:rsidRPr="00DA6533" w:rsidRDefault="006B7A92" w:rsidP="00883D9A">
      <w:pPr>
        <w:numPr>
          <w:ilvl w:val="0"/>
          <w:numId w:val="2"/>
        </w:numPr>
        <w:autoSpaceDE w:val="0"/>
        <w:autoSpaceDN w:val="0"/>
        <w:adjustRightInd w:val="0"/>
        <w:ind w:left="720"/>
        <w:jc w:val="both"/>
        <w:rPr>
          <w:rFonts w:ascii="Arial" w:hAnsi="Arial" w:cs="Arial"/>
        </w:rPr>
      </w:pPr>
      <w:r w:rsidRPr="00DA6533">
        <w:rPr>
          <w:rFonts w:ascii="Arial" w:hAnsi="Arial" w:cs="Arial"/>
        </w:rPr>
        <w:t xml:space="preserve">Los elementos encargados de la seguridad pública y de aplicar y hacer cumplir la ley, no emplearán armas de fuego contra las personas salvo en defensa propia o de otras personas, en caso de peligro inminente de muerte o lesiones graves, o con el propósito de evitar la comisión de un delito particularmente grave que entrañe una seria amenaza para la vida, o con el objeto de </w:t>
      </w:r>
      <w:r w:rsidRPr="00DA6533">
        <w:rPr>
          <w:rFonts w:ascii="Arial" w:hAnsi="Arial" w:cs="Arial"/>
        </w:rPr>
        <w:lastRenderedPageBreak/>
        <w:t>detener a una persona que represente ese peligro y oponga resistencia a su autoridad, o para impedir su fuga, y sólo en caso de que resulten insuficientes medidas menos extremas para lograr dichos objetivos. En cualquier caso, sólo se podrá hacer uso intencional de armas letales cuando sea estrictamente inevitable para proteger una vida;</w:t>
      </w:r>
    </w:p>
    <w:p w:rsidR="006B7A92" w:rsidRPr="00DA6533" w:rsidRDefault="006B7A92" w:rsidP="00883D9A">
      <w:pPr>
        <w:autoSpaceDE w:val="0"/>
        <w:autoSpaceDN w:val="0"/>
        <w:adjustRightInd w:val="0"/>
        <w:jc w:val="both"/>
        <w:rPr>
          <w:rFonts w:ascii="Arial" w:hAnsi="Arial" w:cs="Arial"/>
        </w:rPr>
      </w:pPr>
    </w:p>
    <w:p w:rsidR="006B7A92" w:rsidRPr="00DA6533" w:rsidRDefault="006B7A92" w:rsidP="00883D9A">
      <w:pPr>
        <w:numPr>
          <w:ilvl w:val="0"/>
          <w:numId w:val="2"/>
        </w:numPr>
        <w:autoSpaceDE w:val="0"/>
        <w:autoSpaceDN w:val="0"/>
        <w:adjustRightInd w:val="0"/>
        <w:ind w:left="720"/>
        <w:jc w:val="both"/>
        <w:rPr>
          <w:rFonts w:ascii="Arial" w:hAnsi="Arial" w:cs="Arial"/>
        </w:rPr>
      </w:pPr>
      <w:r w:rsidRPr="00DA6533">
        <w:rPr>
          <w:rFonts w:ascii="Arial" w:hAnsi="Arial" w:cs="Arial"/>
        </w:rPr>
        <w:t>Cuando el empleo de las armas de fuego sea inevitable, se ejercerá moderación y actuación en proporción a la gravedad del hecho y/o delito y al objetivo legítimo que se persiga, se reducirá al mínimo los daños y lesiones y respetará y protegerá la vida humana, se prestará lo antes posible asistencia médica a las personas heridas o afectadas;</w:t>
      </w:r>
    </w:p>
    <w:p w:rsidR="006B7A92" w:rsidRPr="00DA6533" w:rsidRDefault="006B7A92" w:rsidP="00883D9A">
      <w:pPr>
        <w:autoSpaceDE w:val="0"/>
        <w:autoSpaceDN w:val="0"/>
        <w:adjustRightInd w:val="0"/>
        <w:jc w:val="both"/>
        <w:rPr>
          <w:rFonts w:ascii="Arial" w:hAnsi="Arial" w:cs="Arial"/>
        </w:rPr>
      </w:pPr>
    </w:p>
    <w:p w:rsidR="006B7A92" w:rsidRPr="00DA6533" w:rsidRDefault="006B7A92" w:rsidP="00883D9A">
      <w:pPr>
        <w:numPr>
          <w:ilvl w:val="0"/>
          <w:numId w:val="2"/>
        </w:numPr>
        <w:autoSpaceDE w:val="0"/>
        <w:autoSpaceDN w:val="0"/>
        <w:adjustRightInd w:val="0"/>
        <w:ind w:left="720"/>
        <w:jc w:val="both"/>
        <w:rPr>
          <w:rFonts w:ascii="Arial" w:hAnsi="Arial" w:cs="Arial"/>
        </w:rPr>
      </w:pPr>
      <w:r w:rsidRPr="00DA6533">
        <w:rPr>
          <w:rFonts w:ascii="Arial" w:hAnsi="Arial" w:cs="Arial"/>
        </w:rPr>
        <w:t xml:space="preserve">Cuando al emplear la fuerza o armas de fuego se ocasionen lesiones o muerte, se comunicará el hecho inmediatamente a sus superiores; </w:t>
      </w:r>
    </w:p>
    <w:p w:rsidR="006B7A92" w:rsidRPr="00DA6533" w:rsidRDefault="006B7A92" w:rsidP="00883D9A">
      <w:pPr>
        <w:autoSpaceDE w:val="0"/>
        <w:autoSpaceDN w:val="0"/>
        <w:adjustRightInd w:val="0"/>
        <w:jc w:val="both"/>
        <w:rPr>
          <w:rFonts w:ascii="Arial" w:hAnsi="Arial" w:cs="Arial"/>
        </w:rPr>
      </w:pPr>
    </w:p>
    <w:p w:rsidR="006B7A92" w:rsidRPr="00DA6533" w:rsidRDefault="006B7A92" w:rsidP="00883D9A">
      <w:pPr>
        <w:numPr>
          <w:ilvl w:val="0"/>
          <w:numId w:val="2"/>
        </w:numPr>
        <w:autoSpaceDE w:val="0"/>
        <w:autoSpaceDN w:val="0"/>
        <w:adjustRightInd w:val="0"/>
        <w:ind w:left="720"/>
        <w:jc w:val="both"/>
        <w:rPr>
          <w:rFonts w:ascii="Arial" w:hAnsi="Arial" w:cs="Arial"/>
        </w:rPr>
      </w:pPr>
      <w:r w:rsidRPr="00DA6533">
        <w:rPr>
          <w:rFonts w:ascii="Arial" w:hAnsi="Arial" w:cs="Arial"/>
        </w:rPr>
        <w:t>Al dispersar reuniones ilícitas y/o violentas, los elementos de seguridad pública evitarán el empleo de la fuerza y si no es posible, lo limitarán al mínimo necesario; podrán utilizar armas de fuego cuando no se puedan utilizar medios menos peligrosos y únicamente en la mínima medida necesaria; y</w:t>
      </w:r>
    </w:p>
    <w:p w:rsidR="006B7A92" w:rsidRPr="00DA6533" w:rsidRDefault="006B7A92" w:rsidP="00883D9A">
      <w:pPr>
        <w:autoSpaceDE w:val="0"/>
        <w:autoSpaceDN w:val="0"/>
        <w:adjustRightInd w:val="0"/>
        <w:jc w:val="both"/>
        <w:rPr>
          <w:rFonts w:ascii="Arial" w:hAnsi="Arial" w:cs="Arial"/>
        </w:rPr>
      </w:pPr>
    </w:p>
    <w:p w:rsidR="006B7A92" w:rsidRPr="00DA6533" w:rsidRDefault="006B7A92" w:rsidP="00883D9A">
      <w:pPr>
        <w:numPr>
          <w:ilvl w:val="0"/>
          <w:numId w:val="2"/>
        </w:numPr>
        <w:autoSpaceDE w:val="0"/>
        <w:autoSpaceDN w:val="0"/>
        <w:adjustRightInd w:val="0"/>
        <w:ind w:left="720"/>
        <w:jc w:val="both"/>
        <w:rPr>
          <w:rFonts w:ascii="Arial" w:hAnsi="Arial" w:cs="Arial"/>
        </w:rPr>
      </w:pPr>
      <w:r w:rsidRPr="00DA6533">
        <w:rPr>
          <w:rFonts w:ascii="Arial" w:hAnsi="Arial" w:cs="Arial"/>
        </w:rPr>
        <w:t xml:space="preserve"> Los elementos de seguridad con funciones de custodia o detención, no emplearán la fuerza, salvo cuando sea estrictamente necesario para mantener la seguridad y el orden en los establecimientos o cuando corra peligro la integridad física de las personas, no emplearán armas de fuego, salvo en defensa propia o en defensa de terceros cuando haya peligro inminente de muerte o lesiones graves, o cuando sea estrictamente necesario para impedir la fuga de una persona sometida a custodia o detención.</w:t>
      </w:r>
    </w:p>
    <w:p w:rsidR="006B7A92" w:rsidRPr="00DA6533" w:rsidRDefault="006B7A92" w:rsidP="00883D9A">
      <w:pPr>
        <w:jc w:val="both"/>
        <w:rPr>
          <w:rFonts w:ascii="Arial" w:hAnsi="Arial" w:cs="Arial"/>
        </w:rPr>
      </w:pPr>
    </w:p>
    <w:p w:rsidR="006B7A92" w:rsidRPr="00DA6533" w:rsidRDefault="006B7A92" w:rsidP="00883D9A">
      <w:pPr>
        <w:autoSpaceDE w:val="0"/>
        <w:autoSpaceDN w:val="0"/>
        <w:adjustRightInd w:val="0"/>
        <w:jc w:val="both"/>
        <w:rPr>
          <w:rFonts w:ascii="Arial" w:hAnsi="Arial" w:cs="Arial"/>
        </w:rPr>
      </w:pPr>
      <w:r w:rsidRPr="00DA6533">
        <w:rPr>
          <w:rFonts w:ascii="Arial" w:hAnsi="Arial" w:cs="Arial"/>
          <w:b/>
          <w:bCs/>
        </w:rPr>
        <w:t>Artículo 24.</w:t>
      </w:r>
      <w:r w:rsidRPr="00DA6533">
        <w:rPr>
          <w:rFonts w:ascii="Arial" w:hAnsi="Arial" w:cs="Arial"/>
        </w:rPr>
        <w:t xml:space="preserve"> </w:t>
      </w:r>
      <w:smartTag w:uri="urn:schemas-microsoft-com:office:smarttags" w:element="PersonName">
        <w:smartTagPr>
          <w:attr w:name="ProductID" w:val="la Procuradur￭a General"/>
        </w:smartTagPr>
        <w:r w:rsidRPr="00DA6533">
          <w:rPr>
            <w:rFonts w:ascii="Arial" w:hAnsi="Arial" w:cs="Arial"/>
          </w:rPr>
          <w:t>La Procuraduría General</w:t>
        </w:r>
      </w:smartTag>
      <w:r w:rsidRPr="00DA6533">
        <w:rPr>
          <w:rFonts w:ascii="Arial" w:hAnsi="Arial" w:cs="Arial"/>
        </w:rPr>
        <w:t xml:space="preserve"> de Justicia, tiene como obligación establecer e implementar protocolos de actuación para sus agentes del Ministerio Público, que tengan conocimiento de hechos posiblemente constitutivos del delito de tortura y abuso de autoridad por uso excesivo de la fuerza, con la finalidad de establecer los lineamientos a seguir para la integración de las indagatorias respectivas y la atención que se deba proporcionar a la víctima; asimismo, a efecto de prevenir y sancionar la tortura y el abuso de autoridad por uso excesivo de la fuerza en el Estado, instruirá a sus médicos legistas y psicólogos oficiales y demás personal de servicios periciales, respecto a los lineamientos para la aplicación del Dictamen Médico/Psicológico Especializado para Casos de Posible Tortura y/o Uso Excesivo de </w:t>
      </w:r>
      <w:smartTag w:uri="urn:schemas-microsoft-com:office:smarttags" w:element="PersonName">
        <w:smartTagPr>
          <w:attr w:name="ProductID" w:val="la Fuerza."/>
        </w:smartTagPr>
        <w:r w:rsidRPr="00DA6533">
          <w:rPr>
            <w:rFonts w:ascii="Arial" w:hAnsi="Arial" w:cs="Arial"/>
          </w:rPr>
          <w:t>la Fuerza.</w:t>
        </w:r>
      </w:smartTag>
      <w:r w:rsidRPr="00DA6533">
        <w:rPr>
          <w:rFonts w:ascii="Arial" w:hAnsi="Arial" w:cs="Arial"/>
        </w:rPr>
        <w:t xml:space="preserve"> </w:t>
      </w:r>
    </w:p>
    <w:p w:rsidR="006B7A92" w:rsidRPr="00DA6533" w:rsidRDefault="006B7A92" w:rsidP="00883D9A">
      <w:pPr>
        <w:autoSpaceDE w:val="0"/>
        <w:autoSpaceDN w:val="0"/>
        <w:adjustRightInd w:val="0"/>
        <w:jc w:val="both"/>
        <w:rPr>
          <w:rFonts w:ascii="Arial" w:hAnsi="Arial" w:cs="Arial"/>
        </w:rPr>
      </w:pPr>
    </w:p>
    <w:p w:rsidR="006B7A92" w:rsidRPr="00DA6533" w:rsidRDefault="006B7A92" w:rsidP="00883D9A">
      <w:pPr>
        <w:autoSpaceDE w:val="0"/>
        <w:autoSpaceDN w:val="0"/>
        <w:adjustRightInd w:val="0"/>
        <w:jc w:val="both"/>
        <w:rPr>
          <w:rFonts w:ascii="Arial" w:hAnsi="Arial" w:cs="Arial"/>
        </w:rPr>
      </w:pPr>
      <w:r w:rsidRPr="00DA6533">
        <w:rPr>
          <w:rFonts w:ascii="Arial" w:hAnsi="Arial" w:cs="Arial"/>
        </w:rPr>
        <w:t xml:space="preserve">Los Protocolos de actuación deberán observar lo dispuesto en </w:t>
      </w:r>
      <w:smartTag w:uri="urn:schemas-microsoft-com:office:smarttags" w:element="PersonName">
        <w:smartTagPr>
          <w:attr w:name="ProductID" w:val="la Constituci￳n Federal"/>
        </w:smartTagPr>
        <w:r w:rsidRPr="00DA6533">
          <w:rPr>
            <w:rFonts w:ascii="Arial" w:hAnsi="Arial" w:cs="Arial"/>
          </w:rPr>
          <w:t>la Constitución Federal</w:t>
        </w:r>
      </w:smartTag>
      <w:r w:rsidRPr="00DA6533">
        <w:rPr>
          <w:rFonts w:ascii="Arial" w:hAnsi="Arial" w:cs="Arial"/>
        </w:rPr>
        <w:t>, la legislación de la entidad, así como en los instrumentos internacionales signados por el Estado mexicano en la materia.</w:t>
      </w:r>
    </w:p>
    <w:p w:rsidR="006B7A92" w:rsidRPr="00DA6533" w:rsidRDefault="006B7A92" w:rsidP="00883D9A">
      <w:pPr>
        <w:autoSpaceDE w:val="0"/>
        <w:autoSpaceDN w:val="0"/>
        <w:adjustRightInd w:val="0"/>
        <w:jc w:val="both"/>
        <w:rPr>
          <w:rFonts w:ascii="Arial" w:hAnsi="Arial" w:cs="Arial"/>
        </w:rPr>
      </w:pPr>
    </w:p>
    <w:p w:rsidR="006B7A92" w:rsidRPr="00DA6533" w:rsidRDefault="006B7A92" w:rsidP="00883D9A">
      <w:pPr>
        <w:autoSpaceDE w:val="0"/>
        <w:autoSpaceDN w:val="0"/>
        <w:adjustRightInd w:val="0"/>
        <w:jc w:val="both"/>
        <w:rPr>
          <w:rFonts w:ascii="Arial" w:hAnsi="Arial" w:cs="Arial"/>
        </w:rPr>
      </w:pPr>
      <w:r w:rsidRPr="00DA6533">
        <w:rPr>
          <w:rFonts w:ascii="Arial" w:hAnsi="Arial" w:cs="Arial"/>
          <w:b/>
          <w:bCs/>
        </w:rPr>
        <w:t xml:space="preserve">Artículo 25. </w:t>
      </w:r>
      <w:r w:rsidRPr="00DA6533">
        <w:rPr>
          <w:rFonts w:ascii="Arial" w:hAnsi="Arial" w:cs="Arial"/>
        </w:rPr>
        <w:t xml:space="preserve">El Agente del Ministerio Público ordenará a los peritos la práctica del Dictamen Médico/Psicológico Especializado para Casos de Posible Tortura y/o Uso Excesivo de </w:t>
      </w:r>
      <w:smartTag w:uri="urn:schemas-microsoft-com:office:smarttags" w:element="PersonName">
        <w:smartTagPr>
          <w:attr w:name="ProductID" w:val="la Fuerza"/>
        </w:smartTagPr>
        <w:r w:rsidRPr="00DA6533">
          <w:rPr>
            <w:rFonts w:ascii="Arial" w:hAnsi="Arial" w:cs="Arial"/>
          </w:rPr>
          <w:t>la Fuerza</w:t>
        </w:r>
      </w:smartTag>
      <w:r w:rsidRPr="00DA6533">
        <w:rPr>
          <w:rFonts w:ascii="Arial" w:hAnsi="Arial" w:cs="Arial"/>
        </w:rPr>
        <w:t>, en los siguientes supuestos:</w:t>
      </w:r>
    </w:p>
    <w:p w:rsidR="006B7A92" w:rsidRPr="00DA6533" w:rsidRDefault="006B7A92" w:rsidP="00883D9A">
      <w:pPr>
        <w:autoSpaceDE w:val="0"/>
        <w:autoSpaceDN w:val="0"/>
        <w:adjustRightInd w:val="0"/>
        <w:jc w:val="both"/>
        <w:rPr>
          <w:rFonts w:ascii="Arial" w:hAnsi="Arial" w:cs="Arial"/>
        </w:rPr>
      </w:pPr>
    </w:p>
    <w:p w:rsidR="006B7A92" w:rsidRPr="00DA6533" w:rsidRDefault="006B7A92" w:rsidP="00883D9A">
      <w:pPr>
        <w:numPr>
          <w:ilvl w:val="0"/>
          <w:numId w:val="3"/>
        </w:numPr>
        <w:autoSpaceDE w:val="0"/>
        <w:autoSpaceDN w:val="0"/>
        <w:adjustRightInd w:val="0"/>
        <w:ind w:left="720"/>
        <w:jc w:val="both"/>
        <w:rPr>
          <w:rFonts w:ascii="Arial" w:hAnsi="Arial" w:cs="Arial"/>
        </w:rPr>
      </w:pPr>
      <w:r w:rsidRPr="00DA6533">
        <w:rPr>
          <w:rFonts w:ascii="Arial" w:hAnsi="Arial" w:cs="Arial"/>
        </w:rPr>
        <w:t xml:space="preserve">Cuando reciba la denuncia de cualquier persona o de la víctima que refiera haber sido objeto de tortura y/o abuso de autoridad por uso excesivo de la fuerza; </w:t>
      </w:r>
    </w:p>
    <w:p w:rsidR="006B7A92" w:rsidRPr="00DA6533" w:rsidRDefault="006B7A92" w:rsidP="00883D9A">
      <w:pPr>
        <w:autoSpaceDE w:val="0"/>
        <w:autoSpaceDN w:val="0"/>
        <w:adjustRightInd w:val="0"/>
        <w:jc w:val="both"/>
        <w:rPr>
          <w:rFonts w:ascii="Arial" w:hAnsi="Arial" w:cs="Arial"/>
        </w:rPr>
      </w:pPr>
    </w:p>
    <w:p w:rsidR="006B7A92" w:rsidRPr="00DA6533" w:rsidRDefault="006B7A92" w:rsidP="00883D9A">
      <w:pPr>
        <w:numPr>
          <w:ilvl w:val="0"/>
          <w:numId w:val="3"/>
        </w:numPr>
        <w:autoSpaceDE w:val="0"/>
        <w:autoSpaceDN w:val="0"/>
        <w:adjustRightInd w:val="0"/>
        <w:ind w:left="720"/>
        <w:jc w:val="both"/>
        <w:rPr>
          <w:rFonts w:ascii="Arial" w:hAnsi="Arial" w:cs="Arial"/>
        </w:rPr>
      </w:pPr>
      <w:r w:rsidRPr="00DA6533">
        <w:rPr>
          <w:rFonts w:ascii="Arial" w:hAnsi="Arial" w:cs="Arial"/>
        </w:rPr>
        <w:t>Cuando a juicio de los peritos médicos legistas que lleve a cabo el examen de un detenido, existan signos o indicios de posible tortura y/o abuso de autoridad por uso excesivo de la fuerza; y</w:t>
      </w:r>
    </w:p>
    <w:p w:rsidR="006B7A92" w:rsidRPr="00DA6533" w:rsidRDefault="006B7A92" w:rsidP="00883D9A">
      <w:pPr>
        <w:autoSpaceDE w:val="0"/>
        <w:autoSpaceDN w:val="0"/>
        <w:adjustRightInd w:val="0"/>
        <w:jc w:val="both"/>
        <w:rPr>
          <w:rFonts w:ascii="Arial" w:hAnsi="Arial" w:cs="Arial"/>
        </w:rPr>
      </w:pPr>
    </w:p>
    <w:p w:rsidR="006B7A92" w:rsidRPr="00DA6533" w:rsidRDefault="006B7A92" w:rsidP="00883D9A">
      <w:pPr>
        <w:numPr>
          <w:ilvl w:val="0"/>
          <w:numId w:val="3"/>
        </w:numPr>
        <w:autoSpaceDE w:val="0"/>
        <w:autoSpaceDN w:val="0"/>
        <w:adjustRightInd w:val="0"/>
        <w:ind w:left="0" w:firstLine="0"/>
        <w:rPr>
          <w:rFonts w:ascii="Arial" w:hAnsi="Arial" w:cs="Arial"/>
        </w:rPr>
      </w:pPr>
      <w:r w:rsidRPr="00DA6533">
        <w:rPr>
          <w:rFonts w:ascii="Arial" w:hAnsi="Arial" w:cs="Arial"/>
        </w:rPr>
        <w:t>Cuando lo instruya el Procurador General de Justicia del Estado.</w:t>
      </w:r>
    </w:p>
    <w:p w:rsidR="006B7A92" w:rsidRPr="00DA6533" w:rsidRDefault="006B7A92" w:rsidP="00883D9A">
      <w:pPr>
        <w:autoSpaceDE w:val="0"/>
        <w:autoSpaceDN w:val="0"/>
        <w:adjustRightInd w:val="0"/>
        <w:rPr>
          <w:rFonts w:ascii="Arial" w:hAnsi="Arial" w:cs="Arial"/>
        </w:rPr>
      </w:pPr>
    </w:p>
    <w:p w:rsidR="006B7A92" w:rsidRDefault="006B7A92" w:rsidP="00883D9A">
      <w:pPr>
        <w:autoSpaceDE w:val="0"/>
        <w:autoSpaceDN w:val="0"/>
        <w:adjustRightInd w:val="0"/>
        <w:jc w:val="both"/>
        <w:rPr>
          <w:rFonts w:ascii="Arial" w:hAnsi="Arial" w:cs="Arial"/>
        </w:rPr>
      </w:pPr>
      <w:r w:rsidRPr="00DA6533">
        <w:rPr>
          <w:rFonts w:ascii="Arial" w:hAnsi="Arial" w:cs="Arial"/>
          <w:b/>
          <w:bCs/>
        </w:rPr>
        <w:t xml:space="preserve">Artículo 26. </w:t>
      </w:r>
      <w:r w:rsidRPr="00DA6533">
        <w:rPr>
          <w:rFonts w:ascii="Arial" w:hAnsi="Arial" w:cs="Arial"/>
        </w:rPr>
        <w:t xml:space="preserve">Los Protocolos que establezca </w:t>
      </w:r>
      <w:smartTag w:uri="urn:schemas-microsoft-com:office:smarttags" w:element="PersonName">
        <w:smartTagPr>
          <w:attr w:name="ProductID" w:val="la Procuradur￭a General"/>
        </w:smartTagPr>
        <w:r w:rsidRPr="00DA6533">
          <w:rPr>
            <w:rFonts w:ascii="Arial" w:hAnsi="Arial" w:cs="Arial"/>
          </w:rPr>
          <w:t>la Procuraduría General</w:t>
        </w:r>
      </w:smartTag>
      <w:r w:rsidRPr="00DA6533">
        <w:rPr>
          <w:rFonts w:ascii="Arial" w:hAnsi="Arial" w:cs="Arial"/>
        </w:rPr>
        <w:t xml:space="preserve"> de Justicia, para </w:t>
      </w:r>
      <w:smartTag w:uri="urn:schemas-microsoft-com:office:smarttags" w:element="PersonName">
        <w:smartTagPr>
          <w:attr w:name="ProductID" w:val="la Pr￡ctica"/>
        </w:smartTagPr>
        <w:r w:rsidRPr="00DA6533">
          <w:rPr>
            <w:rFonts w:ascii="Arial" w:hAnsi="Arial" w:cs="Arial"/>
          </w:rPr>
          <w:t>la Práctica</w:t>
        </w:r>
      </w:smartTag>
      <w:r w:rsidRPr="00DA6533">
        <w:rPr>
          <w:rFonts w:ascii="Arial" w:hAnsi="Arial" w:cs="Arial"/>
        </w:rPr>
        <w:t xml:space="preserve"> del Dictamen Médico/Psicológico Especializado para Casos de Posible Tortura y/o Uso Excesivo de </w:t>
      </w:r>
      <w:smartTag w:uri="urn:schemas-microsoft-com:office:smarttags" w:element="PersonName">
        <w:smartTagPr>
          <w:attr w:name="ProductID" w:val="la Fuerza"/>
        </w:smartTagPr>
        <w:r w:rsidRPr="00DA6533">
          <w:rPr>
            <w:rFonts w:ascii="Arial" w:hAnsi="Arial" w:cs="Arial"/>
          </w:rPr>
          <w:t>la Fuerza</w:t>
        </w:r>
      </w:smartTag>
      <w:r w:rsidRPr="00DA6533">
        <w:rPr>
          <w:rFonts w:ascii="Arial" w:hAnsi="Arial" w:cs="Arial"/>
        </w:rPr>
        <w:t>, deberán comprender y establecer cuando menos los siguientes lineamientos:</w:t>
      </w:r>
    </w:p>
    <w:p w:rsidR="006B7A92" w:rsidRPr="00DA6533" w:rsidRDefault="006B7A92" w:rsidP="00883D9A">
      <w:pPr>
        <w:autoSpaceDE w:val="0"/>
        <w:autoSpaceDN w:val="0"/>
        <w:adjustRightInd w:val="0"/>
        <w:jc w:val="both"/>
        <w:rPr>
          <w:rFonts w:ascii="Arial" w:hAnsi="Arial" w:cs="Arial"/>
        </w:rPr>
      </w:pPr>
    </w:p>
    <w:p w:rsidR="006B7A92" w:rsidRPr="00DA6533" w:rsidRDefault="006B7A92" w:rsidP="00883D9A">
      <w:pPr>
        <w:numPr>
          <w:ilvl w:val="0"/>
          <w:numId w:val="4"/>
        </w:numPr>
        <w:autoSpaceDE w:val="0"/>
        <w:autoSpaceDN w:val="0"/>
        <w:adjustRightInd w:val="0"/>
        <w:ind w:left="720"/>
        <w:jc w:val="both"/>
        <w:rPr>
          <w:rFonts w:ascii="Arial" w:hAnsi="Arial" w:cs="Arial"/>
        </w:rPr>
      </w:pPr>
      <w:r w:rsidRPr="00DA6533">
        <w:rPr>
          <w:rFonts w:ascii="Arial" w:hAnsi="Arial" w:cs="Arial"/>
        </w:rPr>
        <w:t>El Dictamen, se practicará con el consentimiento, expreso e informado de la persona que refiera haber sido víctima de dichos actos, para que sea revisada en su integridad física y psicológica, de lo contrario, se hará constar su negativa en actuaciones;</w:t>
      </w:r>
    </w:p>
    <w:p w:rsidR="006B7A92" w:rsidRPr="00DA6533" w:rsidRDefault="006B7A92" w:rsidP="00883D9A">
      <w:pPr>
        <w:autoSpaceDE w:val="0"/>
        <w:autoSpaceDN w:val="0"/>
        <w:adjustRightInd w:val="0"/>
        <w:jc w:val="both"/>
        <w:rPr>
          <w:rFonts w:ascii="Arial" w:hAnsi="Arial" w:cs="Arial"/>
        </w:rPr>
      </w:pPr>
    </w:p>
    <w:p w:rsidR="006B7A92" w:rsidRPr="00DA6533" w:rsidRDefault="006B7A92" w:rsidP="00883D9A">
      <w:pPr>
        <w:numPr>
          <w:ilvl w:val="0"/>
          <w:numId w:val="4"/>
        </w:numPr>
        <w:autoSpaceDE w:val="0"/>
        <w:autoSpaceDN w:val="0"/>
        <w:adjustRightInd w:val="0"/>
        <w:ind w:left="720"/>
        <w:jc w:val="both"/>
        <w:rPr>
          <w:rFonts w:ascii="Arial" w:hAnsi="Arial" w:cs="Arial"/>
        </w:rPr>
      </w:pPr>
      <w:r w:rsidRPr="00DA6533">
        <w:rPr>
          <w:rFonts w:ascii="Arial" w:hAnsi="Arial" w:cs="Arial"/>
        </w:rPr>
        <w:t xml:space="preserve">Previo al consentimiento de la víctima, los peritos le harán saber el propósito del examen, la naturaleza de la evaluación, su derecho a ser reconocido por peritos médicos legistas y si lo requiere además, por un facultativo de su elección o de </w:t>
      </w:r>
      <w:smartTag w:uri="urn:schemas-microsoft-com:office:smarttags" w:element="PersonName">
        <w:smartTagPr>
          <w:attr w:name="ProductID" w:val="la Comisi￳n"/>
        </w:smartTagPr>
        <w:r w:rsidRPr="00DA6533">
          <w:rPr>
            <w:rFonts w:ascii="Arial" w:hAnsi="Arial" w:cs="Arial"/>
          </w:rPr>
          <w:t>la Comisión</w:t>
        </w:r>
      </w:smartTag>
      <w:r w:rsidRPr="00DA6533">
        <w:rPr>
          <w:rFonts w:ascii="Arial" w:hAnsi="Arial" w:cs="Arial"/>
        </w:rPr>
        <w:t xml:space="preserve"> de Derechos Humanos del Estado, y la posibilidad de otorgar o negar su consentimiento para la práctica de la entrevista y el examen médico;</w:t>
      </w:r>
    </w:p>
    <w:p w:rsidR="006B7A92" w:rsidRPr="00DA6533" w:rsidRDefault="006B7A92" w:rsidP="00883D9A">
      <w:pPr>
        <w:autoSpaceDE w:val="0"/>
        <w:autoSpaceDN w:val="0"/>
        <w:adjustRightInd w:val="0"/>
        <w:jc w:val="both"/>
        <w:rPr>
          <w:rFonts w:ascii="Arial" w:hAnsi="Arial" w:cs="Arial"/>
        </w:rPr>
      </w:pPr>
    </w:p>
    <w:p w:rsidR="006B7A92" w:rsidRPr="00DA6533" w:rsidRDefault="006B7A92" w:rsidP="00883D9A">
      <w:pPr>
        <w:numPr>
          <w:ilvl w:val="0"/>
          <w:numId w:val="4"/>
        </w:numPr>
        <w:autoSpaceDE w:val="0"/>
        <w:autoSpaceDN w:val="0"/>
        <w:adjustRightInd w:val="0"/>
        <w:ind w:left="720"/>
        <w:jc w:val="both"/>
        <w:rPr>
          <w:rFonts w:ascii="Arial" w:hAnsi="Arial" w:cs="Arial"/>
        </w:rPr>
      </w:pPr>
      <w:r w:rsidRPr="00DA6533">
        <w:rPr>
          <w:rFonts w:ascii="Arial" w:hAnsi="Arial" w:cs="Arial"/>
        </w:rPr>
        <w:t>La víctima deberá ser examinada en forma individual y privada por los peritos, sin que pueda estar presente el Agente del Ministerio Público, policías investigadores o de cualquier otra corporación policial o de custodia, salvo cuando a juicio de los peritos examinadores, la persona represente un riesgo para la seguridad del personal que realice dicho examen, en cuyo caso, no deberá ser el personal a quien se impute la tortura o el abuso de autoridad; dicha presencia deberá asentarse por los peritos responsables en el Dictamen;</w:t>
      </w:r>
    </w:p>
    <w:p w:rsidR="006B7A92" w:rsidRPr="00DA6533" w:rsidRDefault="006B7A92" w:rsidP="00883D9A">
      <w:pPr>
        <w:autoSpaceDE w:val="0"/>
        <w:autoSpaceDN w:val="0"/>
        <w:adjustRightInd w:val="0"/>
        <w:jc w:val="both"/>
        <w:rPr>
          <w:rFonts w:ascii="Arial" w:hAnsi="Arial" w:cs="Arial"/>
        </w:rPr>
      </w:pPr>
    </w:p>
    <w:p w:rsidR="006B7A92" w:rsidRPr="00DA6533" w:rsidRDefault="006B7A92" w:rsidP="00883D9A">
      <w:pPr>
        <w:numPr>
          <w:ilvl w:val="0"/>
          <w:numId w:val="4"/>
        </w:numPr>
        <w:autoSpaceDE w:val="0"/>
        <w:autoSpaceDN w:val="0"/>
        <w:adjustRightInd w:val="0"/>
        <w:ind w:left="720"/>
        <w:jc w:val="both"/>
        <w:rPr>
          <w:rFonts w:ascii="Arial" w:hAnsi="Arial" w:cs="Arial"/>
        </w:rPr>
      </w:pPr>
      <w:r w:rsidRPr="00DA6533">
        <w:rPr>
          <w:rFonts w:ascii="Arial" w:hAnsi="Arial" w:cs="Arial"/>
        </w:rPr>
        <w:t>El Dictamen se deberá acompañar de impresiones fotográficas de las lesiones visibles y de las áreas del cuerpo donde la persona examinada alegue haber sido torturada y/o lesionada, aun cuando dichas lesiones no sean evidentes;</w:t>
      </w:r>
    </w:p>
    <w:p w:rsidR="006B7A92" w:rsidRPr="00DA6533" w:rsidRDefault="006B7A92" w:rsidP="00883D9A">
      <w:pPr>
        <w:autoSpaceDE w:val="0"/>
        <w:autoSpaceDN w:val="0"/>
        <w:adjustRightInd w:val="0"/>
        <w:jc w:val="both"/>
        <w:rPr>
          <w:rFonts w:ascii="Arial" w:hAnsi="Arial" w:cs="Arial"/>
        </w:rPr>
      </w:pPr>
      <w:r w:rsidRPr="00DA6533">
        <w:rPr>
          <w:rFonts w:ascii="Arial" w:hAnsi="Arial" w:cs="Arial"/>
        </w:rPr>
        <w:t xml:space="preserve"> </w:t>
      </w:r>
    </w:p>
    <w:p w:rsidR="006B7A92" w:rsidRPr="00DA6533" w:rsidRDefault="006B7A92" w:rsidP="00883D9A">
      <w:pPr>
        <w:numPr>
          <w:ilvl w:val="0"/>
          <w:numId w:val="4"/>
        </w:numPr>
        <w:autoSpaceDE w:val="0"/>
        <w:autoSpaceDN w:val="0"/>
        <w:adjustRightInd w:val="0"/>
        <w:ind w:left="720"/>
        <w:jc w:val="both"/>
        <w:rPr>
          <w:rFonts w:ascii="Arial" w:hAnsi="Arial" w:cs="Arial"/>
        </w:rPr>
      </w:pPr>
      <w:r w:rsidRPr="00DA6533">
        <w:rPr>
          <w:rFonts w:ascii="Arial" w:hAnsi="Arial" w:cs="Arial"/>
        </w:rPr>
        <w:t>En los casos de lesiones visibles, los peritos médicos legistas señalará en los gráficos con la silueta corporal contenidos en el Dictamen referido, la ubicación de las lesiones encontradas; en el caso de lesiones no evidentes al exterior, sí la víctima examinada presentara un cuadro clínico compatible con algún padecimiento orgánico o funcional que afecte su salud, los peritos médicos deberán notificarlo inmediatamente al Agente del Ministerio Público e informarle por escrito y a la brevedad, la necesidad de asistencia médica complementaria, interdisciplinaria u hospitalaria; y</w:t>
      </w:r>
    </w:p>
    <w:p w:rsidR="006B7A92" w:rsidRPr="00DA6533" w:rsidRDefault="006B7A92" w:rsidP="00883D9A">
      <w:pPr>
        <w:pStyle w:val="Prrafodelista"/>
        <w:rPr>
          <w:rFonts w:ascii="Arial" w:hAnsi="Arial" w:cs="Arial"/>
        </w:rPr>
      </w:pPr>
    </w:p>
    <w:p w:rsidR="006B7A92" w:rsidRPr="00DA6533" w:rsidRDefault="006B7A92" w:rsidP="00883D9A">
      <w:pPr>
        <w:numPr>
          <w:ilvl w:val="0"/>
          <w:numId w:val="4"/>
        </w:numPr>
        <w:autoSpaceDE w:val="0"/>
        <w:autoSpaceDN w:val="0"/>
        <w:adjustRightInd w:val="0"/>
        <w:ind w:left="720"/>
        <w:jc w:val="both"/>
        <w:rPr>
          <w:rFonts w:ascii="Arial" w:hAnsi="Arial" w:cs="Arial"/>
        </w:rPr>
      </w:pPr>
      <w:r w:rsidRPr="00DA6533">
        <w:rPr>
          <w:rFonts w:ascii="Arial" w:hAnsi="Arial" w:cs="Arial"/>
        </w:rPr>
        <w:t xml:space="preserve">El Dictamen Médico/Psicológico Especializado para Casos de Posible Tortura y/o Uso Excesivo de </w:t>
      </w:r>
      <w:smartTag w:uri="urn:schemas-microsoft-com:office:smarttags" w:element="PersonName">
        <w:smartTagPr>
          <w:attr w:name="ProductID" w:val="la Fuerza"/>
        </w:smartTagPr>
        <w:r w:rsidRPr="00DA6533">
          <w:rPr>
            <w:rFonts w:ascii="Arial" w:hAnsi="Arial" w:cs="Arial"/>
          </w:rPr>
          <w:t>la Fuerza</w:t>
        </w:r>
      </w:smartTag>
      <w:r w:rsidRPr="00DA6533">
        <w:rPr>
          <w:rFonts w:ascii="Arial" w:hAnsi="Arial" w:cs="Arial"/>
        </w:rPr>
        <w:t>, deberá contar con las especificaciones técnicas necesarias para garantizar su autenticidad, como su impresión en papel seguridad, asignación de folio único, nombre y firma de los peritos que lo suscriban y datos de identificación de la persona examinada.</w:t>
      </w:r>
    </w:p>
    <w:p w:rsidR="006B7A92" w:rsidRPr="00DA6533" w:rsidRDefault="006B7A92" w:rsidP="00883D9A">
      <w:pPr>
        <w:jc w:val="both"/>
        <w:rPr>
          <w:rFonts w:ascii="Arial" w:hAnsi="Arial" w:cs="Arial"/>
          <w:b/>
        </w:rPr>
      </w:pPr>
    </w:p>
    <w:p w:rsidR="006B7A92" w:rsidRDefault="006B7A92" w:rsidP="00883D9A">
      <w:pPr>
        <w:jc w:val="both"/>
        <w:rPr>
          <w:rFonts w:ascii="Arial" w:hAnsi="Arial" w:cs="Arial"/>
        </w:rPr>
      </w:pPr>
      <w:r w:rsidRPr="00DA6533">
        <w:rPr>
          <w:rFonts w:ascii="Arial" w:hAnsi="Arial" w:cs="Arial"/>
          <w:b/>
          <w:bCs/>
        </w:rPr>
        <w:t>Artículo 27.</w:t>
      </w:r>
      <w:r w:rsidRPr="00DA6533">
        <w:rPr>
          <w:rFonts w:ascii="Arial" w:hAnsi="Arial" w:cs="Arial"/>
        </w:rPr>
        <w:t xml:space="preserve"> En todo lo no previsto por este ordenamiento se estará a lo establecido en la ley sustantiva y adjetiva penal vigente en el  Estado y demás disposiciones aplicables, así como en lo previsto en los instrumentos internacionales signados por el Estado mexicano. </w:t>
      </w:r>
    </w:p>
    <w:p w:rsidR="006B7A92" w:rsidRDefault="006B7A92" w:rsidP="00883D9A">
      <w:pPr>
        <w:jc w:val="both"/>
        <w:rPr>
          <w:rFonts w:ascii="Arial" w:hAnsi="Arial" w:cs="Arial"/>
          <w:b/>
        </w:rPr>
      </w:pPr>
    </w:p>
    <w:p w:rsidR="006B7A92" w:rsidRPr="006B7A92" w:rsidRDefault="006B7A92" w:rsidP="00883D9A">
      <w:pPr>
        <w:jc w:val="center"/>
        <w:rPr>
          <w:rFonts w:ascii="Arial" w:hAnsi="Arial" w:cs="Arial"/>
          <w:b/>
          <w:lang w:val="es-MX"/>
        </w:rPr>
      </w:pPr>
    </w:p>
    <w:p w:rsidR="006B7A92" w:rsidRDefault="006B7A92" w:rsidP="00883D9A">
      <w:pPr>
        <w:jc w:val="center"/>
        <w:rPr>
          <w:rFonts w:ascii="Arial" w:hAnsi="Arial" w:cs="Arial"/>
          <w:b/>
          <w:lang w:val="en-US"/>
        </w:rPr>
      </w:pPr>
      <w:r w:rsidRPr="00DA6533">
        <w:rPr>
          <w:rFonts w:ascii="Arial" w:hAnsi="Arial" w:cs="Arial"/>
          <w:b/>
          <w:lang w:val="en-US"/>
        </w:rPr>
        <w:t>T R A N S I T O R I O S</w:t>
      </w:r>
    </w:p>
    <w:p w:rsidR="006B7A92" w:rsidRDefault="006B7A92" w:rsidP="00883D9A">
      <w:pPr>
        <w:jc w:val="center"/>
        <w:rPr>
          <w:rFonts w:ascii="Arial" w:hAnsi="Arial" w:cs="Arial"/>
          <w:b/>
          <w:lang w:val="en-US"/>
        </w:rPr>
      </w:pPr>
    </w:p>
    <w:p w:rsidR="006B7A92" w:rsidRDefault="006B7A92" w:rsidP="00883D9A">
      <w:pPr>
        <w:jc w:val="both"/>
        <w:rPr>
          <w:rFonts w:ascii="Arial" w:hAnsi="Arial" w:cs="Arial"/>
        </w:rPr>
      </w:pPr>
      <w:r w:rsidRPr="00DA6533">
        <w:rPr>
          <w:rFonts w:ascii="Arial" w:hAnsi="Arial" w:cs="Arial"/>
          <w:b/>
        </w:rPr>
        <w:t xml:space="preserve">PRIMERO.- </w:t>
      </w:r>
      <w:r w:rsidRPr="00DA6533">
        <w:rPr>
          <w:rFonts w:ascii="Arial" w:hAnsi="Arial" w:cs="Arial"/>
        </w:rPr>
        <w:t>El presente Decreto entrará en vigor al día siguiente de</w:t>
      </w:r>
      <w:r>
        <w:rPr>
          <w:rFonts w:ascii="Arial" w:hAnsi="Arial" w:cs="Arial"/>
        </w:rPr>
        <w:t xml:space="preserve"> su publicación en el Periódico </w:t>
      </w:r>
      <w:r w:rsidRPr="00DA6533">
        <w:rPr>
          <w:rFonts w:ascii="Arial" w:hAnsi="Arial" w:cs="Arial"/>
        </w:rPr>
        <w:t>Oficial del Estado.</w:t>
      </w:r>
    </w:p>
    <w:p w:rsidR="006B7A92" w:rsidRDefault="006B7A92" w:rsidP="00883D9A">
      <w:pPr>
        <w:tabs>
          <w:tab w:val="left" w:pos="0"/>
        </w:tabs>
        <w:jc w:val="both"/>
        <w:rPr>
          <w:rFonts w:ascii="Arial" w:hAnsi="Arial" w:cs="Arial"/>
        </w:rPr>
      </w:pPr>
    </w:p>
    <w:p w:rsidR="006B7A92" w:rsidRPr="00DA6533" w:rsidRDefault="006B7A92" w:rsidP="00883D9A">
      <w:pPr>
        <w:tabs>
          <w:tab w:val="left" w:pos="0"/>
        </w:tabs>
        <w:jc w:val="both"/>
        <w:rPr>
          <w:rFonts w:ascii="Arial" w:hAnsi="Arial" w:cs="Arial"/>
          <w:b/>
        </w:rPr>
      </w:pPr>
      <w:r w:rsidRPr="00DA6533">
        <w:rPr>
          <w:rFonts w:ascii="Arial" w:hAnsi="Arial" w:cs="Arial"/>
          <w:b/>
        </w:rPr>
        <w:t xml:space="preserve">SEGUNDO.- </w:t>
      </w:r>
      <w:r w:rsidRPr="00DA6533">
        <w:rPr>
          <w:rFonts w:ascii="Arial" w:hAnsi="Arial" w:cs="Arial"/>
        </w:rPr>
        <w:t xml:space="preserve">Para la implementación de los protocolos de actuación policial y pericial citados en </w:t>
      </w:r>
      <w:smartTag w:uri="urn:schemas-microsoft-com:office:smarttags" w:element="PersonName">
        <w:smartTagPr>
          <w:attr w:name="ProductID" w:val="la Ley"/>
        </w:smartTagPr>
        <w:r w:rsidRPr="00DA6533">
          <w:rPr>
            <w:rFonts w:ascii="Arial" w:hAnsi="Arial" w:cs="Arial"/>
          </w:rPr>
          <w:t>la Ley</w:t>
        </w:r>
      </w:smartTag>
      <w:r w:rsidRPr="00DA6533">
        <w:rPr>
          <w:rFonts w:ascii="Arial" w:hAnsi="Arial" w:cs="Arial"/>
        </w:rPr>
        <w:t xml:space="preserve">, </w:t>
      </w:r>
      <w:smartTag w:uri="urn:schemas-microsoft-com:office:smarttags" w:element="PersonName">
        <w:smartTagPr>
          <w:attr w:name="ProductID" w:val="la Secretar￭a"/>
        </w:smartTagPr>
        <w:r w:rsidRPr="00DA6533">
          <w:rPr>
            <w:rFonts w:ascii="Arial" w:hAnsi="Arial" w:cs="Arial"/>
          </w:rPr>
          <w:t>la Secretaría</w:t>
        </w:r>
      </w:smartTag>
      <w:r w:rsidRPr="00DA6533">
        <w:rPr>
          <w:rFonts w:ascii="Arial" w:hAnsi="Arial" w:cs="Arial"/>
        </w:rPr>
        <w:t xml:space="preserve"> de Seguridad Pública del Estado y sus similares en los Municipios y </w:t>
      </w:r>
      <w:smartTag w:uri="urn:schemas-microsoft-com:office:smarttags" w:element="PersonName">
        <w:smartTagPr>
          <w:attr w:name="ProductID" w:val="la Procuradur￭a General"/>
        </w:smartTagPr>
        <w:r w:rsidRPr="00DA6533">
          <w:rPr>
            <w:rFonts w:ascii="Arial" w:hAnsi="Arial" w:cs="Arial"/>
          </w:rPr>
          <w:t>la Procuraduría General</w:t>
        </w:r>
      </w:smartTag>
      <w:r w:rsidRPr="00DA6533">
        <w:rPr>
          <w:rFonts w:ascii="Arial" w:hAnsi="Arial" w:cs="Arial"/>
        </w:rPr>
        <w:t xml:space="preserve"> de Justicia del Estado, contarán con 180 días hábiles a partir de la entrada en vigencia de este ordenamiento para su expedición.</w:t>
      </w:r>
      <w:r w:rsidRPr="00DA6533">
        <w:rPr>
          <w:rFonts w:ascii="Arial" w:hAnsi="Arial" w:cs="Arial"/>
          <w:b/>
        </w:rPr>
        <w:t xml:space="preserve"> </w:t>
      </w:r>
    </w:p>
    <w:p w:rsidR="006B7A92" w:rsidRPr="00DA6533" w:rsidRDefault="006B7A92" w:rsidP="00883D9A">
      <w:pPr>
        <w:jc w:val="both"/>
        <w:rPr>
          <w:rFonts w:ascii="Arial" w:hAnsi="Arial" w:cs="Arial"/>
          <w:b/>
        </w:rPr>
      </w:pPr>
    </w:p>
    <w:p w:rsidR="006B7A92" w:rsidRPr="00DA6533" w:rsidRDefault="006B7A92" w:rsidP="00883D9A">
      <w:pPr>
        <w:jc w:val="both"/>
        <w:rPr>
          <w:rFonts w:ascii="Arial" w:hAnsi="Arial" w:cs="Arial"/>
        </w:rPr>
      </w:pPr>
      <w:r w:rsidRPr="00DA6533">
        <w:rPr>
          <w:rFonts w:ascii="Arial" w:hAnsi="Arial" w:cs="Arial"/>
          <w:b/>
        </w:rPr>
        <w:t>TERCERO</w:t>
      </w:r>
      <w:r w:rsidRPr="00DA6533">
        <w:rPr>
          <w:rFonts w:ascii="Arial" w:hAnsi="Arial" w:cs="Arial"/>
        </w:rPr>
        <w:t>.- Se derogan todas las disposiciones que se opongan a la presente</w:t>
      </w:r>
      <w:r w:rsidRPr="00DA6533">
        <w:rPr>
          <w:rFonts w:ascii="Arial" w:hAnsi="Arial" w:cs="Arial"/>
          <w:b/>
        </w:rPr>
        <w:t xml:space="preserve"> </w:t>
      </w:r>
      <w:r w:rsidRPr="00DA6533">
        <w:rPr>
          <w:rFonts w:ascii="Arial" w:hAnsi="Arial" w:cs="Arial"/>
        </w:rPr>
        <w:t>Ley.</w:t>
      </w:r>
    </w:p>
    <w:p w:rsidR="006B7A92" w:rsidRPr="00DA6533" w:rsidRDefault="006B7A92" w:rsidP="00883D9A">
      <w:pPr>
        <w:jc w:val="both"/>
        <w:rPr>
          <w:rFonts w:ascii="Arial" w:hAnsi="Arial" w:cs="Arial"/>
        </w:rPr>
      </w:pPr>
    </w:p>
    <w:p w:rsidR="006B7A92" w:rsidRPr="00DA6533" w:rsidRDefault="006B7A92" w:rsidP="00883D9A">
      <w:pPr>
        <w:jc w:val="both"/>
        <w:rPr>
          <w:rFonts w:ascii="Arial" w:hAnsi="Arial" w:cs="Arial"/>
        </w:rPr>
      </w:pPr>
    </w:p>
    <w:p w:rsidR="006B7A92" w:rsidRPr="00DA6533" w:rsidRDefault="006B7A92" w:rsidP="00883D9A">
      <w:pPr>
        <w:jc w:val="both"/>
        <w:rPr>
          <w:rFonts w:ascii="Arial" w:hAnsi="Arial" w:cs="Arial"/>
          <w:b/>
        </w:rPr>
      </w:pPr>
      <w:r w:rsidRPr="00DA6533">
        <w:rPr>
          <w:rFonts w:ascii="Arial" w:hAnsi="Arial" w:cs="Arial"/>
          <w:b/>
        </w:rPr>
        <w:t xml:space="preserve">AL EJECUTIVO DE </w:t>
      </w:r>
      <w:smartTag w:uri="urn:schemas-microsoft-com:office:smarttags" w:element="PersonName">
        <w:smartTagPr>
          <w:attr w:name="ProductID" w:val="LA ENTIDAD"/>
        </w:smartTagPr>
        <w:r w:rsidRPr="00DA6533">
          <w:rPr>
            <w:rFonts w:ascii="Arial" w:hAnsi="Arial" w:cs="Arial"/>
            <w:b/>
          </w:rPr>
          <w:t>LA ENTIDAD</w:t>
        </w:r>
      </w:smartTag>
      <w:r w:rsidRPr="00DA6533">
        <w:rPr>
          <w:rFonts w:ascii="Arial" w:hAnsi="Arial" w:cs="Arial"/>
          <w:b/>
        </w:rPr>
        <w:t xml:space="preserve">, PARA LOS EFECTOS DEL ARTÍCULO 51 DE </w:t>
      </w:r>
      <w:smartTag w:uri="urn:schemas-microsoft-com:office:smarttags" w:element="PersonName">
        <w:smartTagPr>
          <w:attr w:name="ProductID" w:val="LA CONSTITUCIÓN POLÍTICA"/>
        </w:smartTagPr>
        <w:r w:rsidRPr="00DA6533">
          <w:rPr>
            <w:rFonts w:ascii="Arial" w:hAnsi="Arial" w:cs="Arial"/>
            <w:b/>
          </w:rPr>
          <w:t>LA CONSTITUCIÓN POLÍTICA</w:t>
        </w:r>
      </w:smartTag>
      <w:r w:rsidRPr="00DA6533">
        <w:rPr>
          <w:rFonts w:ascii="Arial" w:hAnsi="Arial" w:cs="Arial"/>
          <w:b/>
        </w:rPr>
        <w:t xml:space="preserve"> DEL ESTADO DE HIDALGO.- DADO EN LA SALA DE SESIONES DEL CONGRESO DEL </w:t>
      </w:r>
      <w:r w:rsidRPr="00DA6533">
        <w:rPr>
          <w:rFonts w:ascii="Arial" w:hAnsi="Arial" w:cs="Arial"/>
          <w:b/>
        </w:rPr>
        <w:lastRenderedPageBreak/>
        <w:t>ESTADO, EN LA CIUDAD DE PACHUCA DE SOTO, HIDALGO, A LOS VEINTISÉIS DÍAS  DEL MES DE MARZO DEL AÑO DOS MIL TRECE.</w:t>
      </w:r>
    </w:p>
    <w:p w:rsidR="006B7A92" w:rsidRPr="00DA6533" w:rsidRDefault="006B7A92" w:rsidP="00883D9A">
      <w:pPr>
        <w:jc w:val="both"/>
        <w:rPr>
          <w:rFonts w:ascii="Arial" w:hAnsi="Arial" w:cs="Arial"/>
          <w:b/>
        </w:rPr>
      </w:pPr>
    </w:p>
    <w:p w:rsidR="006B7A92" w:rsidRPr="00DA6533" w:rsidRDefault="006B7A92" w:rsidP="00883D9A">
      <w:pPr>
        <w:jc w:val="center"/>
        <w:rPr>
          <w:rFonts w:ascii="Arial" w:hAnsi="Arial" w:cs="Arial"/>
          <w:b/>
        </w:rPr>
      </w:pPr>
      <w:r w:rsidRPr="00DA6533">
        <w:rPr>
          <w:rFonts w:ascii="Arial" w:hAnsi="Arial" w:cs="Arial"/>
          <w:b/>
        </w:rPr>
        <w:t>PRESIDENTA</w:t>
      </w:r>
    </w:p>
    <w:p w:rsidR="006B7A92" w:rsidRPr="00DA6533" w:rsidRDefault="006B7A92" w:rsidP="00883D9A">
      <w:pPr>
        <w:jc w:val="center"/>
        <w:rPr>
          <w:rFonts w:ascii="Arial" w:hAnsi="Arial" w:cs="Arial"/>
          <w:b/>
        </w:rPr>
      </w:pPr>
    </w:p>
    <w:p w:rsidR="006B7A92" w:rsidRPr="00DA6533" w:rsidRDefault="006B7A92" w:rsidP="00883D9A">
      <w:pPr>
        <w:jc w:val="center"/>
        <w:rPr>
          <w:rFonts w:ascii="Arial" w:hAnsi="Arial" w:cs="Arial"/>
          <w:b/>
        </w:rPr>
      </w:pPr>
      <w:r w:rsidRPr="00DA6533">
        <w:rPr>
          <w:rFonts w:ascii="Arial" w:hAnsi="Arial" w:cs="Arial"/>
          <w:b/>
        </w:rPr>
        <w:t>DIP. NORA LILIANA OROPEZA OLGUÍN.</w:t>
      </w:r>
    </w:p>
    <w:p w:rsidR="006B7A92" w:rsidRPr="00DA6533" w:rsidRDefault="006B7A92" w:rsidP="00883D9A">
      <w:pPr>
        <w:jc w:val="center"/>
        <w:rPr>
          <w:rFonts w:ascii="Arial" w:hAnsi="Arial" w:cs="Arial"/>
          <w:b/>
        </w:rPr>
      </w:pPr>
    </w:p>
    <w:p w:rsidR="006B7A92" w:rsidRPr="00DA6533" w:rsidRDefault="006B7A92" w:rsidP="00883D9A">
      <w:pPr>
        <w:jc w:val="center"/>
        <w:rPr>
          <w:rFonts w:ascii="Arial" w:hAnsi="Arial" w:cs="Arial"/>
          <w:b/>
        </w:rPr>
      </w:pPr>
    </w:p>
    <w:tbl>
      <w:tblPr>
        <w:tblW w:w="9010" w:type="dxa"/>
        <w:tblLayout w:type="fixed"/>
        <w:tblCellMar>
          <w:left w:w="70" w:type="dxa"/>
          <w:right w:w="70" w:type="dxa"/>
        </w:tblCellMar>
        <w:tblLook w:val="0000" w:firstRow="0" w:lastRow="0" w:firstColumn="0" w:lastColumn="0" w:noHBand="0" w:noVBand="0"/>
      </w:tblPr>
      <w:tblGrid>
        <w:gridCol w:w="4273"/>
        <w:gridCol w:w="239"/>
        <w:gridCol w:w="4498"/>
      </w:tblGrid>
      <w:tr w:rsidR="006B7A92" w:rsidRPr="00DA6533" w:rsidTr="00FE0864">
        <w:trPr>
          <w:cantSplit/>
        </w:trPr>
        <w:tc>
          <w:tcPr>
            <w:tcW w:w="4273" w:type="dxa"/>
          </w:tcPr>
          <w:p w:rsidR="006B7A92" w:rsidRPr="00DA6533" w:rsidRDefault="006B7A92" w:rsidP="00883D9A">
            <w:pPr>
              <w:jc w:val="center"/>
              <w:rPr>
                <w:rFonts w:ascii="Arial" w:hAnsi="Arial" w:cs="Arial"/>
                <w:b/>
              </w:rPr>
            </w:pPr>
            <w:r w:rsidRPr="00DA6533">
              <w:rPr>
                <w:rFonts w:ascii="Arial" w:hAnsi="Arial" w:cs="Arial"/>
                <w:b/>
              </w:rPr>
              <w:t>SECRETARIO</w:t>
            </w:r>
          </w:p>
        </w:tc>
        <w:tc>
          <w:tcPr>
            <w:tcW w:w="239" w:type="dxa"/>
          </w:tcPr>
          <w:p w:rsidR="006B7A92" w:rsidRPr="00DA6533" w:rsidRDefault="006B7A92" w:rsidP="00883D9A">
            <w:pPr>
              <w:jc w:val="center"/>
              <w:rPr>
                <w:rFonts w:ascii="Arial" w:hAnsi="Arial" w:cs="Arial"/>
                <w:b/>
              </w:rPr>
            </w:pPr>
          </w:p>
        </w:tc>
        <w:tc>
          <w:tcPr>
            <w:tcW w:w="4498" w:type="dxa"/>
          </w:tcPr>
          <w:p w:rsidR="006B7A92" w:rsidRPr="00DA6533" w:rsidRDefault="006B7A92" w:rsidP="00883D9A">
            <w:pPr>
              <w:jc w:val="center"/>
              <w:rPr>
                <w:rFonts w:ascii="Arial" w:hAnsi="Arial" w:cs="Arial"/>
                <w:b/>
              </w:rPr>
            </w:pPr>
            <w:r w:rsidRPr="00DA6533">
              <w:rPr>
                <w:rFonts w:ascii="Arial" w:hAnsi="Arial" w:cs="Arial"/>
                <w:b/>
              </w:rPr>
              <w:t>SECRETARIO</w:t>
            </w:r>
          </w:p>
        </w:tc>
      </w:tr>
      <w:tr w:rsidR="006B7A92" w:rsidRPr="00DA6533" w:rsidTr="00FE0864">
        <w:trPr>
          <w:cantSplit/>
        </w:trPr>
        <w:tc>
          <w:tcPr>
            <w:tcW w:w="4273" w:type="dxa"/>
          </w:tcPr>
          <w:p w:rsidR="006B7A92" w:rsidRPr="00DA6533" w:rsidRDefault="006B7A92" w:rsidP="00883D9A">
            <w:pPr>
              <w:jc w:val="center"/>
              <w:rPr>
                <w:rFonts w:ascii="Arial" w:hAnsi="Arial" w:cs="Arial"/>
                <w:b/>
              </w:rPr>
            </w:pPr>
          </w:p>
        </w:tc>
        <w:tc>
          <w:tcPr>
            <w:tcW w:w="239" w:type="dxa"/>
          </w:tcPr>
          <w:p w:rsidR="006B7A92" w:rsidRPr="00DA6533" w:rsidRDefault="006B7A92" w:rsidP="00883D9A">
            <w:pPr>
              <w:jc w:val="center"/>
              <w:rPr>
                <w:rFonts w:ascii="Arial" w:hAnsi="Arial" w:cs="Arial"/>
                <w:b/>
              </w:rPr>
            </w:pPr>
          </w:p>
        </w:tc>
        <w:tc>
          <w:tcPr>
            <w:tcW w:w="4498" w:type="dxa"/>
          </w:tcPr>
          <w:p w:rsidR="006B7A92" w:rsidRPr="00DA6533" w:rsidRDefault="006B7A92" w:rsidP="00883D9A">
            <w:pPr>
              <w:jc w:val="center"/>
              <w:rPr>
                <w:rFonts w:ascii="Arial" w:hAnsi="Arial" w:cs="Arial"/>
                <w:b/>
              </w:rPr>
            </w:pPr>
          </w:p>
        </w:tc>
      </w:tr>
      <w:tr w:rsidR="006B7A92" w:rsidRPr="00DA6533" w:rsidTr="00FE0864">
        <w:trPr>
          <w:cantSplit/>
        </w:trPr>
        <w:tc>
          <w:tcPr>
            <w:tcW w:w="4273" w:type="dxa"/>
          </w:tcPr>
          <w:p w:rsidR="006B7A92" w:rsidRPr="00DA6533" w:rsidRDefault="006B7A92" w:rsidP="00883D9A">
            <w:pPr>
              <w:jc w:val="center"/>
              <w:rPr>
                <w:rFonts w:ascii="Arial" w:hAnsi="Arial" w:cs="Arial"/>
                <w:b/>
                <w:lang w:val="es-ES"/>
              </w:rPr>
            </w:pPr>
            <w:r w:rsidRPr="00DA6533">
              <w:rPr>
                <w:rFonts w:ascii="Arial" w:hAnsi="Arial" w:cs="Arial"/>
                <w:b/>
                <w:lang w:val="es-ES"/>
              </w:rPr>
              <w:t>DIP.  PRISCO MANUEL GUTÉRREZ.</w:t>
            </w:r>
          </w:p>
        </w:tc>
        <w:tc>
          <w:tcPr>
            <w:tcW w:w="239" w:type="dxa"/>
          </w:tcPr>
          <w:p w:rsidR="006B7A92" w:rsidRPr="00DA6533" w:rsidRDefault="006B7A92" w:rsidP="00883D9A">
            <w:pPr>
              <w:jc w:val="center"/>
              <w:rPr>
                <w:rFonts w:ascii="Arial" w:hAnsi="Arial" w:cs="Arial"/>
                <w:b/>
                <w:lang w:val="es-ES"/>
              </w:rPr>
            </w:pPr>
          </w:p>
        </w:tc>
        <w:tc>
          <w:tcPr>
            <w:tcW w:w="4498" w:type="dxa"/>
          </w:tcPr>
          <w:p w:rsidR="006B7A92" w:rsidRPr="00DA6533" w:rsidRDefault="006B7A92" w:rsidP="00883D9A">
            <w:pPr>
              <w:jc w:val="center"/>
              <w:rPr>
                <w:rFonts w:ascii="Arial" w:hAnsi="Arial" w:cs="Arial"/>
                <w:b/>
                <w:lang w:val="es-ES"/>
              </w:rPr>
            </w:pPr>
            <w:r w:rsidRPr="00DA6533">
              <w:rPr>
                <w:rFonts w:ascii="Arial" w:hAnsi="Arial" w:cs="Arial"/>
                <w:b/>
                <w:lang w:val="es-ES"/>
              </w:rPr>
              <w:t>DIP. HUMBERTO PACHECO MIRALRÍO.</w:t>
            </w:r>
          </w:p>
          <w:p w:rsidR="006B7A92" w:rsidRPr="00DA6533" w:rsidRDefault="006B7A92" w:rsidP="00883D9A">
            <w:pPr>
              <w:jc w:val="center"/>
              <w:rPr>
                <w:rFonts w:ascii="Arial" w:hAnsi="Arial" w:cs="Arial"/>
                <w:b/>
                <w:lang w:val="es-ES"/>
              </w:rPr>
            </w:pPr>
          </w:p>
        </w:tc>
      </w:tr>
    </w:tbl>
    <w:p w:rsidR="006B7A92" w:rsidRPr="00DA6533" w:rsidRDefault="006B7A92" w:rsidP="00883D9A">
      <w:pPr>
        <w:jc w:val="both"/>
        <w:rPr>
          <w:rFonts w:ascii="Arial" w:hAnsi="Arial" w:cs="Arial"/>
          <w:bCs/>
          <w:lang w:val="es-MX"/>
        </w:rPr>
      </w:pPr>
    </w:p>
    <w:p w:rsidR="006B7A92" w:rsidRPr="00DA6533" w:rsidRDefault="006B7A92" w:rsidP="00883D9A">
      <w:pPr>
        <w:jc w:val="both"/>
        <w:rPr>
          <w:rFonts w:ascii="Arial" w:hAnsi="Arial" w:cs="Arial"/>
          <w:b/>
        </w:rPr>
      </w:pPr>
      <w:r w:rsidRPr="00DA6533">
        <w:rPr>
          <w:rFonts w:ascii="Arial" w:hAnsi="Arial" w:cs="Arial"/>
          <w:b/>
        </w:rPr>
        <w:t xml:space="preserve">EN USO DE LAS FACULTADES QUE ME CONFIERE EL ARTÍCULO 71 FRACCIÓN I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DA6533">
            <w:rPr>
              <w:rFonts w:ascii="Arial" w:hAnsi="Arial" w:cs="Arial"/>
              <w:b/>
            </w:rPr>
            <w:t>LA CONSTITUCIÓN</w:t>
          </w:r>
        </w:smartTag>
        <w:r w:rsidRPr="00DA6533">
          <w:rPr>
            <w:rFonts w:ascii="Arial" w:hAnsi="Arial" w:cs="Arial"/>
            <w:b/>
          </w:rPr>
          <w:t xml:space="preserve"> POLÍTICA</w:t>
        </w:r>
      </w:smartTag>
      <w:r w:rsidRPr="00DA6533">
        <w:rPr>
          <w:rFonts w:ascii="Arial" w:hAnsi="Arial" w:cs="Arial"/>
          <w:b/>
        </w:rPr>
        <w:t xml:space="preserve"> DEL ESTADO, TENGO A BIEN PROMULGAR EL PRESENTE DECRETO, POR LO TANTO, MANDO SE IMPRIMA, PUBLIQUE Y CIRCULE PARA SU EXACTA OBSERVANCIA DEBIDO CUMPLIMIENTO.</w:t>
      </w:r>
    </w:p>
    <w:p w:rsidR="006B7A92" w:rsidRPr="00DA6533" w:rsidRDefault="006B7A92" w:rsidP="00883D9A">
      <w:pPr>
        <w:jc w:val="both"/>
        <w:rPr>
          <w:rFonts w:ascii="Arial" w:hAnsi="Arial" w:cs="Arial"/>
          <w:b/>
        </w:rPr>
      </w:pPr>
    </w:p>
    <w:p w:rsidR="006B7A92" w:rsidRPr="00DA6533" w:rsidRDefault="006B7A92" w:rsidP="00883D9A">
      <w:pPr>
        <w:rPr>
          <w:rFonts w:ascii="Arial" w:hAnsi="Arial" w:cs="Arial"/>
          <w:b/>
        </w:rPr>
      </w:pPr>
    </w:p>
    <w:p w:rsidR="006B7A92" w:rsidRPr="00DA6533" w:rsidRDefault="006B7A92" w:rsidP="00883D9A">
      <w:pPr>
        <w:rPr>
          <w:rFonts w:ascii="Arial" w:hAnsi="Arial" w:cs="Arial"/>
          <w:b/>
        </w:rPr>
      </w:pPr>
      <w:r w:rsidRPr="00DA6533">
        <w:rPr>
          <w:rFonts w:ascii="Arial" w:hAnsi="Arial" w:cs="Arial"/>
          <w:b/>
        </w:rPr>
        <w:t xml:space="preserve">DADO EN </w:t>
      </w:r>
      <w:smartTag w:uri="urn:schemas-microsoft-com:office:smarttags" w:element="PersonName">
        <w:smartTagPr>
          <w:attr w:name="ProductID" w:val="LA RESIDENCIA DEL"/>
        </w:smartTagPr>
        <w:smartTag w:uri="urn:schemas-microsoft-com:office:smarttags" w:element="PersonName">
          <w:smartTagPr>
            <w:attr w:name="ProductID" w:val="LA RESIDENCIA"/>
          </w:smartTagPr>
          <w:r w:rsidRPr="00DA6533">
            <w:rPr>
              <w:rFonts w:ascii="Arial" w:hAnsi="Arial" w:cs="Arial"/>
              <w:b/>
            </w:rPr>
            <w:t>LA RESIDENCIA</w:t>
          </w:r>
        </w:smartTag>
        <w:r w:rsidRPr="00DA6533">
          <w:rPr>
            <w:rFonts w:ascii="Arial" w:hAnsi="Arial" w:cs="Arial"/>
            <w:b/>
          </w:rPr>
          <w:t xml:space="preserve"> DEL</w:t>
        </w:r>
      </w:smartTag>
      <w:r w:rsidRPr="00DA6533">
        <w:rPr>
          <w:rFonts w:ascii="Arial" w:hAnsi="Arial" w:cs="Arial"/>
          <w:b/>
        </w:rPr>
        <w:t xml:space="preserve"> PODER EJECUTIVO DEL ESTADO LIBRE Y SOBERANO DE HIDALGO, A LOS TRECE DÍAS DEL MES DE ABRIL DEL AÑO DOS MIL TRECE.</w:t>
      </w:r>
    </w:p>
    <w:p w:rsidR="006B7A92" w:rsidRPr="00DA6533" w:rsidRDefault="006B7A92" w:rsidP="00883D9A">
      <w:pPr>
        <w:rPr>
          <w:rFonts w:ascii="Arial" w:hAnsi="Arial" w:cs="Arial"/>
          <w:b/>
        </w:rPr>
      </w:pPr>
    </w:p>
    <w:p w:rsidR="006B7A92" w:rsidRPr="00DA6533" w:rsidRDefault="006B7A92" w:rsidP="00883D9A">
      <w:pPr>
        <w:rPr>
          <w:rFonts w:ascii="Arial" w:hAnsi="Arial" w:cs="Arial"/>
          <w:b/>
        </w:rPr>
      </w:pPr>
    </w:p>
    <w:p w:rsidR="006B7A92" w:rsidRPr="00DA6533" w:rsidRDefault="006B7A92" w:rsidP="00883D9A">
      <w:pPr>
        <w:jc w:val="center"/>
        <w:rPr>
          <w:rFonts w:ascii="Arial" w:hAnsi="Arial" w:cs="Arial"/>
          <w:b/>
        </w:rPr>
      </w:pPr>
      <w:r w:rsidRPr="00DA6533">
        <w:rPr>
          <w:rFonts w:ascii="Arial" w:hAnsi="Arial" w:cs="Arial"/>
          <w:b/>
        </w:rPr>
        <w:t>EL GOBERNADOR  CONSTITUCIONAL</w:t>
      </w:r>
    </w:p>
    <w:p w:rsidR="006B7A92" w:rsidRPr="00DA6533" w:rsidRDefault="006B7A92" w:rsidP="00883D9A">
      <w:pPr>
        <w:jc w:val="center"/>
        <w:rPr>
          <w:rFonts w:ascii="Arial" w:hAnsi="Arial" w:cs="Arial"/>
          <w:b/>
        </w:rPr>
      </w:pPr>
      <w:r w:rsidRPr="00DA6533">
        <w:rPr>
          <w:rFonts w:ascii="Arial" w:hAnsi="Arial" w:cs="Arial"/>
          <w:b/>
        </w:rPr>
        <w:t>DEL ESTADO DE HIDALGO</w:t>
      </w:r>
    </w:p>
    <w:p w:rsidR="006B7A92" w:rsidRPr="00DA6533" w:rsidRDefault="006B7A92" w:rsidP="00883D9A">
      <w:pPr>
        <w:jc w:val="center"/>
        <w:rPr>
          <w:rFonts w:ascii="Arial" w:hAnsi="Arial" w:cs="Arial"/>
          <w:b/>
        </w:rPr>
      </w:pPr>
    </w:p>
    <w:p w:rsidR="006B7A92" w:rsidRPr="00DA6533" w:rsidRDefault="006B7A92" w:rsidP="00883D9A">
      <w:pPr>
        <w:jc w:val="center"/>
        <w:rPr>
          <w:rFonts w:ascii="Arial" w:hAnsi="Arial" w:cs="Arial"/>
          <w:b/>
        </w:rPr>
      </w:pPr>
    </w:p>
    <w:p w:rsidR="006B7A92" w:rsidRPr="00DA6533" w:rsidRDefault="006B7A92" w:rsidP="00883D9A">
      <w:pPr>
        <w:jc w:val="center"/>
        <w:rPr>
          <w:rFonts w:ascii="Arial" w:hAnsi="Arial" w:cs="Arial"/>
          <w:b/>
        </w:rPr>
      </w:pPr>
      <w:r w:rsidRPr="00DA6533">
        <w:rPr>
          <w:rFonts w:ascii="Arial" w:hAnsi="Arial" w:cs="Arial"/>
          <w:b/>
        </w:rPr>
        <w:t>LIC. JOSÉ FRANCISCO OLVERA RUIZ.</w:t>
      </w:r>
    </w:p>
    <w:p w:rsidR="00642D11" w:rsidRPr="006B7A92" w:rsidRDefault="00642D11" w:rsidP="00883D9A"/>
    <w:sectPr w:rsidR="00642D11" w:rsidRPr="006B7A92" w:rsidSect="00411EBA">
      <w:headerReference w:type="default" r:id="rId7"/>
      <w:pgSz w:w="12240" w:h="15840"/>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5834" w:rsidRDefault="004C5834" w:rsidP="00E33EF6">
      <w:r>
        <w:separator/>
      </w:r>
    </w:p>
  </w:endnote>
  <w:endnote w:type="continuationSeparator" w:id="0">
    <w:p w:rsidR="004C5834" w:rsidRDefault="004C5834" w:rsidP="00E33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5834" w:rsidRDefault="004C5834" w:rsidP="00E33EF6">
      <w:r>
        <w:separator/>
      </w:r>
    </w:p>
  </w:footnote>
  <w:footnote w:type="continuationSeparator" w:id="0">
    <w:p w:rsidR="004C5834" w:rsidRDefault="004C5834" w:rsidP="00E33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45B" w:rsidRDefault="002C445B" w:rsidP="00883D9A">
    <w:pPr>
      <w:jc w:val="right"/>
      <w:rPr>
        <w:rFonts w:ascii="Tahoma" w:hAnsi="Tahoma" w:cs="Tahoma"/>
        <w:bCs/>
        <w:i/>
        <w:sz w:val="16"/>
        <w:szCs w:val="16"/>
      </w:rPr>
    </w:pPr>
    <w:r>
      <w:rPr>
        <w:rFonts w:ascii="Tahoma" w:hAnsi="Tahoma" w:cs="Tahoma"/>
        <w:bCs/>
        <w:i/>
        <w:noProof/>
        <w:sz w:val="16"/>
        <w:szCs w:val="16"/>
      </w:rPr>
      <w:drawing>
        <wp:anchor distT="0" distB="0" distL="114300" distR="114300" simplePos="0" relativeHeight="251658240" behindDoc="1" locked="0" layoutInCell="1" allowOverlap="1">
          <wp:simplePos x="0" y="0"/>
          <wp:positionH relativeFrom="column">
            <wp:posOffset>-899160</wp:posOffset>
          </wp:positionH>
          <wp:positionV relativeFrom="paragraph">
            <wp:posOffset>-449580</wp:posOffset>
          </wp:positionV>
          <wp:extent cx="7772400" cy="1041245"/>
          <wp:effectExtent l="0" t="0" r="0" b="6985"/>
          <wp:wrapNone/>
          <wp:docPr id="5" name="Imagen 5"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41245"/>
                  </a:xfrm>
                  <a:prstGeom prst="rect">
                    <a:avLst/>
                  </a:prstGeom>
                  <a:noFill/>
                  <a:ln>
                    <a:noFill/>
                  </a:ln>
                </pic:spPr>
              </pic:pic>
            </a:graphicData>
          </a:graphic>
          <wp14:sizeRelH relativeFrom="page">
            <wp14:pctWidth>0</wp14:pctWidth>
          </wp14:sizeRelH>
          <wp14:sizeRelV relativeFrom="page">
            <wp14:pctHeight>0</wp14:pctHeight>
          </wp14:sizeRelV>
        </wp:anchor>
      </w:drawing>
    </w:r>
    <w:r w:rsidR="00E33EF6" w:rsidRPr="007F1699">
      <w:rPr>
        <w:rFonts w:ascii="Tahoma" w:hAnsi="Tahoma" w:cs="Tahoma"/>
        <w:bCs/>
        <w:i/>
        <w:sz w:val="16"/>
        <w:szCs w:val="16"/>
      </w:rPr>
      <w:t xml:space="preserve">Ley para Prevenir, Sancionar y Eliminar la Tortura y el uso Excesivo de la Fuerza por Funcionarios </w:t>
    </w:r>
  </w:p>
  <w:p w:rsidR="00E33EF6" w:rsidRDefault="00E33EF6" w:rsidP="00883D9A">
    <w:pPr>
      <w:jc w:val="right"/>
      <w:rPr>
        <w:rFonts w:ascii="Tahoma" w:hAnsi="Tahoma" w:cs="Tahoma"/>
        <w:i/>
        <w:sz w:val="16"/>
        <w:szCs w:val="16"/>
      </w:rPr>
    </w:pPr>
    <w:r w:rsidRPr="007F1699">
      <w:rPr>
        <w:rFonts w:ascii="Tahoma" w:hAnsi="Tahoma" w:cs="Tahoma"/>
        <w:bCs/>
        <w:i/>
        <w:sz w:val="16"/>
        <w:szCs w:val="16"/>
      </w:rPr>
      <w:t>encargados de aplicar y hacer cumplir la Ley en el Estado de Hidalgo</w:t>
    </w:r>
    <w:r w:rsidRPr="007F1699">
      <w:rPr>
        <w:rFonts w:ascii="Tahoma" w:hAnsi="Tahoma" w:cs="Tahoma"/>
        <w:i/>
        <w:sz w:val="16"/>
        <w:szCs w:val="16"/>
      </w:rPr>
      <w:t>.</w:t>
    </w:r>
  </w:p>
  <w:p w:rsidR="002C445B" w:rsidRPr="007F1699" w:rsidRDefault="002C445B" w:rsidP="00883D9A">
    <w:pPr>
      <w:jc w:val="right"/>
      <w:rPr>
        <w:rFonts w:ascii="Tahoma" w:hAnsi="Tahoma" w:cs="Tahoma"/>
        <w:i/>
        <w:iCs/>
        <w:sz w:val="16"/>
        <w:szCs w:val="16"/>
      </w:rPr>
    </w:pPr>
    <w:r>
      <w:rPr>
        <w:rFonts w:ascii="Tahoma" w:hAnsi="Tahoma" w:cs="Tahoma"/>
        <w:i/>
        <w:sz w:val="16"/>
        <w:szCs w:val="16"/>
      </w:rPr>
      <w:t>Instituto de Estudios Legislativos.</w:t>
    </w:r>
  </w:p>
  <w:p w:rsidR="00E33EF6" w:rsidRDefault="00E33E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A7F9B"/>
    <w:multiLevelType w:val="hybridMultilevel"/>
    <w:tmpl w:val="A7D8991A"/>
    <w:lvl w:ilvl="0" w:tplc="0F489F66">
      <w:start w:val="1"/>
      <w:numFmt w:val="upperRoman"/>
      <w:lvlText w:val="%1."/>
      <w:lvlJc w:val="left"/>
      <w:pPr>
        <w:ind w:left="5111" w:hanging="720"/>
      </w:pPr>
      <w:rPr>
        <w:rFonts w:hint="default"/>
        <w:b/>
      </w:rPr>
    </w:lvl>
    <w:lvl w:ilvl="1" w:tplc="080A0019" w:tentative="1">
      <w:start w:val="1"/>
      <w:numFmt w:val="lowerLetter"/>
      <w:lvlText w:val="%2."/>
      <w:lvlJc w:val="left"/>
      <w:pPr>
        <w:ind w:left="4980" w:hanging="360"/>
      </w:pPr>
    </w:lvl>
    <w:lvl w:ilvl="2" w:tplc="080A001B" w:tentative="1">
      <w:start w:val="1"/>
      <w:numFmt w:val="lowerRoman"/>
      <w:lvlText w:val="%3."/>
      <w:lvlJc w:val="right"/>
      <w:pPr>
        <w:ind w:left="5700" w:hanging="180"/>
      </w:pPr>
    </w:lvl>
    <w:lvl w:ilvl="3" w:tplc="080A000F" w:tentative="1">
      <w:start w:val="1"/>
      <w:numFmt w:val="decimal"/>
      <w:lvlText w:val="%4."/>
      <w:lvlJc w:val="left"/>
      <w:pPr>
        <w:ind w:left="6420" w:hanging="360"/>
      </w:pPr>
    </w:lvl>
    <w:lvl w:ilvl="4" w:tplc="080A0019" w:tentative="1">
      <w:start w:val="1"/>
      <w:numFmt w:val="lowerLetter"/>
      <w:lvlText w:val="%5."/>
      <w:lvlJc w:val="left"/>
      <w:pPr>
        <w:ind w:left="7140" w:hanging="360"/>
      </w:pPr>
    </w:lvl>
    <w:lvl w:ilvl="5" w:tplc="080A001B" w:tentative="1">
      <w:start w:val="1"/>
      <w:numFmt w:val="lowerRoman"/>
      <w:lvlText w:val="%6."/>
      <w:lvlJc w:val="right"/>
      <w:pPr>
        <w:ind w:left="7860" w:hanging="180"/>
      </w:pPr>
    </w:lvl>
    <w:lvl w:ilvl="6" w:tplc="080A000F" w:tentative="1">
      <w:start w:val="1"/>
      <w:numFmt w:val="decimal"/>
      <w:lvlText w:val="%7."/>
      <w:lvlJc w:val="left"/>
      <w:pPr>
        <w:ind w:left="8580" w:hanging="360"/>
      </w:pPr>
    </w:lvl>
    <w:lvl w:ilvl="7" w:tplc="080A0019" w:tentative="1">
      <w:start w:val="1"/>
      <w:numFmt w:val="lowerLetter"/>
      <w:lvlText w:val="%8."/>
      <w:lvlJc w:val="left"/>
      <w:pPr>
        <w:ind w:left="9300" w:hanging="360"/>
      </w:pPr>
    </w:lvl>
    <w:lvl w:ilvl="8" w:tplc="080A001B" w:tentative="1">
      <w:start w:val="1"/>
      <w:numFmt w:val="lowerRoman"/>
      <w:lvlText w:val="%9."/>
      <w:lvlJc w:val="right"/>
      <w:pPr>
        <w:ind w:left="10020" w:hanging="180"/>
      </w:pPr>
    </w:lvl>
  </w:abstractNum>
  <w:abstractNum w:abstractNumId="1" w15:restartNumberingAfterBreak="0">
    <w:nsid w:val="0BB676D0"/>
    <w:multiLevelType w:val="hybridMultilevel"/>
    <w:tmpl w:val="4E50CA74"/>
    <w:lvl w:ilvl="0" w:tplc="4050C14E">
      <w:start w:val="1"/>
      <w:numFmt w:val="upperRoman"/>
      <w:lvlText w:val="%1."/>
      <w:lvlJc w:val="left"/>
      <w:pPr>
        <w:ind w:left="4689" w:hanging="720"/>
      </w:pPr>
      <w:rPr>
        <w:rFonts w:hint="default"/>
        <w:b/>
      </w:rPr>
    </w:lvl>
    <w:lvl w:ilvl="1" w:tplc="080A0019" w:tentative="1">
      <w:start w:val="1"/>
      <w:numFmt w:val="lowerLetter"/>
      <w:lvlText w:val="%2."/>
      <w:lvlJc w:val="left"/>
      <w:pPr>
        <w:ind w:left="5049" w:hanging="360"/>
      </w:pPr>
    </w:lvl>
    <w:lvl w:ilvl="2" w:tplc="080A001B" w:tentative="1">
      <w:start w:val="1"/>
      <w:numFmt w:val="lowerRoman"/>
      <w:lvlText w:val="%3."/>
      <w:lvlJc w:val="right"/>
      <w:pPr>
        <w:ind w:left="5769" w:hanging="180"/>
      </w:pPr>
    </w:lvl>
    <w:lvl w:ilvl="3" w:tplc="080A000F" w:tentative="1">
      <w:start w:val="1"/>
      <w:numFmt w:val="decimal"/>
      <w:lvlText w:val="%4."/>
      <w:lvlJc w:val="left"/>
      <w:pPr>
        <w:ind w:left="6489" w:hanging="360"/>
      </w:pPr>
    </w:lvl>
    <w:lvl w:ilvl="4" w:tplc="080A0019" w:tentative="1">
      <w:start w:val="1"/>
      <w:numFmt w:val="lowerLetter"/>
      <w:lvlText w:val="%5."/>
      <w:lvlJc w:val="left"/>
      <w:pPr>
        <w:ind w:left="7209" w:hanging="360"/>
      </w:pPr>
    </w:lvl>
    <w:lvl w:ilvl="5" w:tplc="080A001B" w:tentative="1">
      <w:start w:val="1"/>
      <w:numFmt w:val="lowerRoman"/>
      <w:lvlText w:val="%6."/>
      <w:lvlJc w:val="right"/>
      <w:pPr>
        <w:ind w:left="7929" w:hanging="180"/>
      </w:pPr>
    </w:lvl>
    <w:lvl w:ilvl="6" w:tplc="080A000F" w:tentative="1">
      <w:start w:val="1"/>
      <w:numFmt w:val="decimal"/>
      <w:lvlText w:val="%7."/>
      <w:lvlJc w:val="left"/>
      <w:pPr>
        <w:ind w:left="8649" w:hanging="360"/>
      </w:pPr>
    </w:lvl>
    <w:lvl w:ilvl="7" w:tplc="080A0019" w:tentative="1">
      <w:start w:val="1"/>
      <w:numFmt w:val="lowerLetter"/>
      <w:lvlText w:val="%8."/>
      <w:lvlJc w:val="left"/>
      <w:pPr>
        <w:ind w:left="9369" w:hanging="360"/>
      </w:pPr>
    </w:lvl>
    <w:lvl w:ilvl="8" w:tplc="080A001B" w:tentative="1">
      <w:start w:val="1"/>
      <w:numFmt w:val="lowerRoman"/>
      <w:lvlText w:val="%9."/>
      <w:lvlJc w:val="right"/>
      <w:pPr>
        <w:ind w:left="10089" w:hanging="180"/>
      </w:pPr>
    </w:lvl>
  </w:abstractNum>
  <w:abstractNum w:abstractNumId="2" w15:restartNumberingAfterBreak="0">
    <w:nsid w:val="56430B3F"/>
    <w:multiLevelType w:val="hybridMultilevel"/>
    <w:tmpl w:val="2D52ECEE"/>
    <w:lvl w:ilvl="0" w:tplc="088099D4">
      <w:start w:val="1"/>
      <w:numFmt w:val="upperRoman"/>
      <w:lvlText w:val="%1."/>
      <w:lvlJc w:val="left"/>
      <w:pPr>
        <w:ind w:left="2496" w:hanging="720"/>
      </w:pPr>
      <w:rPr>
        <w:rFonts w:hint="default"/>
        <w:b/>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3" w15:restartNumberingAfterBreak="0">
    <w:nsid w:val="59E61422"/>
    <w:multiLevelType w:val="hybridMultilevel"/>
    <w:tmpl w:val="823E18FE"/>
    <w:lvl w:ilvl="0" w:tplc="405A15C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DFA5F75"/>
    <w:multiLevelType w:val="hybridMultilevel"/>
    <w:tmpl w:val="9C18B21C"/>
    <w:lvl w:ilvl="0" w:tplc="0FCA00DE">
      <w:start w:val="4"/>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7A92"/>
    <w:rsid w:val="00046156"/>
    <w:rsid w:val="00093C87"/>
    <w:rsid w:val="000C21FC"/>
    <w:rsid w:val="001012F1"/>
    <w:rsid w:val="002477C8"/>
    <w:rsid w:val="002C445B"/>
    <w:rsid w:val="00323009"/>
    <w:rsid w:val="00411EBA"/>
    <w:rsid w:val="004B3097"/>
    <w:rsid w:val="004C5834"/>
    <w:rsid w:val="005D3B0A"/>
    <w:rsid w:val="00642D11"/>
    <w:rsid w:val="00690A98"/>
    <w:rsid w:val="006B7A92"/>
    <w:rsid w:val="007304F3"/>
    <w:rsid w:val="007C4B31"/>
    <w:rsid w:val="007F1699"/>
    <w:rsid w:val="00883D9A"/>
    <w:rsid w:val="008B3209"/>
    <w:rsid w:val="00937FAD"/>
    <w:rsid w:val="00B50B55"/>
    <w:rsid w:val="00C404FD"/>
    <w:rsid w:val="00CA67B7"/>
    <w:rsid w:val="00E1220B"/>
    <w:rsid w:val="00E33EF6"/>
    <w:rsid w:val="00EB22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B8997AE-EB1E-456A-8858-5BE9C4682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A92"/>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inespaciado1">
    <w:name w:val="Sin espaciado1"/>
    <w:aliases w:val="Centrado Negritas"/>
    <w:link w:val="SinespaciadoCar"/>
    <w:qFormat/>
    <w:rsid w:val="006B7A92"/>
    <w:pPr>
      <w:spacing w:after="0" w:line="240" w:lineRule="auto"/>
    </w:pPr>
    <w:rPr>
      <w:rFonts w:ascii="Calibri" w:eastAsia="Calibri" w:hAnsi="Calibri" w:cs="Times New Roman"/>
      <w:lang w:val="es-ES"/>
    </w:rPr>
  </w:style>
  <w:style w:type="character" w:customStyle="1" w:styleId="SinespaciadoCar">
    <w:name w:val="Sin espaciado Car"/>
    <w:aliases w:val="Centrado Negritas Car"/>
    <w:basedOn w:val="Fuentedeprrafopredeter"/>
    <w:link w:val="Sinespaciado1"/>
    <w:rsid w:val="006B7A92"/>
    <w:rPr>
      <w:rFonts w:ascii="Calibri" w:eastAsia="Calibri" w:hAnsi="Calibri" w:cs="Times New Roman"/>
      <w:lang w:val="es-ES"/>
    </w:rPr>
  </w:style>
  <w:style w:type="paragraph" w:customStyle="1" w:styleId="Default">
    <w:name w:val="Default"/>
    <w:rsid w:val="006B7A92"/>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Prrafodelista">
    <w:name w:val="List Paragraph"/>
    <w:basedOn w:val="Normal"/>
    <w:qFormat/>
    <w:rsid w:val="006B7A92"/>
    <w:pPr>
      <w:ind w:left="708"/>
    </w:pPr>
  </w:style>
  <w:style w:type="paragraph" w:customStyle="1" w:styleId="NormalTahoma">
    <w:name w:val="Normal + Tahoma"/>
    <w:aliases w:val="16 pt,Negrita,Justificado"/>
    <w:basedOn w:val="Normal"/>
    <w:rsid w:val="006B7A92"/>
    <w:pPr>
      <w:jc w:val="both"/>
    </w:pPr>
    <w:rPr>
      <w:rFonts w:ascii="Tahoma" w:hAnsi="Tahoma" w:cs="Tahoma"/>
      <w:b/>
      <w:bCs/>
      <w:sz w:val="32"/>
      <w:szCs w:val="32"/>
      <w:lang w:val="es-MX" w:eastAsia="es-MX"/>
    </w:rPr>
  </w:style>
  <w:style w:type="paragraph" w:styleId="Encabezado">
    <w:name w:val="header"/>
    <w:basedOn w:val="Normal"/>
    <w:link w:val="EncabezadoCar"/>
    <w:unhideWhenUsed/>
    <w:rsid w:val="00E33EF6"/>
    <w:pPr>
      <w:tabs>
        <w:tab w:val="center" w:pos="4419"/>
        <w:tab w:val="right" w:pos="8838"/>
      </w:tabs>
    </w:pPr>
  </w:style>
  <w:style w:type="character" w:customStyle="1" w:styleId="EncabezadoCar">
    <w:name w:val="Encabezado Car"/>
    <w:basedOn w:val="Fuentedeprrafopredeter"/>
    <w:link w:val="Encabezado"/>
    <w:rsid w:val="00E33EF6"/>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E33EF6"/>
    <w:pPr>
      <w:tabs>
        <w:tab w:val="center" w:pos="4419"/>
        <w:tab w:val="right" w:pos="8838"/>
      </w:tabs>
    </w:pPr>
  </w:style>
  <w:style w:type="character" w:customStyle="1" w:styleId="PiedepginaCar">
    <w:name w:val="Pie de página Car"/>
    <w:basedOn w:val="Fuentedeprrafopredeter"/>
    <w:link w:val="Piedepgina"/>
    <w:uiPriority w:val="99"/>
    <w:rsid w:val="00E33EF6"/>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2477C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77C8"/>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764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4752</Words>
  <Characters>26139</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Rocha</dc:creator>
  <cp:lastModifiedBy>ROCÌO SÁNCHEZ GÓMEZ</cp:lastModifiedBy>
  <cp:revision>7</cp:revision>
  <cp:lastPrinted>2015-04-08T17:20:00Z</cp:lastPrinted>
  <dcterms:created xsi:type="dcterms:W3CDTF">2014-08-12T14:41:00Z</dcterms:created>
  <dcterms:modified xsi:type="dcterms:W3CDTF">2019-06-17T16:33:00Z</dcterms:modified>
</cp:coreProperties>
</file>